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D4" w:rsidRPr="00A840D4" w:rsidRDefault="00A840D4" w:rsidP="00A840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840D4">
        <w:rPr>
          <w:b/>
          <w:bCs/>
          <w:sz w:val="28"/>
          <w:szCs w:val="28"/>
        </w:rPr>
        <w:t>Сведения о библиотеке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b/>
          <w:bCs/>
          <w:sz w:val="28"/>
          <w:szCs w:val="28"/>
        </w:rPr>
        <w:t>1. Общие сведения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A840D4">
        <w:rPr>
          <w:sz w:val="28"/>
          <w:szCs w:val="28"/>
        </w:rPr>
        <w:t>1</w:t>
      </w:r>
      <w:r w:rsidRPr="00A840D4">
        <w:rPr>
          <w:color w:val="FF0000"/>
          <w:sz w:val="28"/>
          <w:szCs w:val="28"/>
        </w:rPr>
        <w:t>.1. Год основания библиотеки____________________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A840D4">
        <w:rPr>
          <w:color w:val="FF0000"/>
          <w:sz w:val="28"/>
          <w:szCs w:val="28"/>
        </w:rPr>
        <w:t>2. Этаж__1_____________________________________________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color w:val="FF0000"/>
          <w:sz w:val="28"/>
          <w:szCs w:val="28"/>
        </w:rPr>
        <w:t>1.3. Общая площадь</w:t>
      </w:r>
      <w:r w:rsidRPr="00A840D4">
        <w:rPr>
          <w:sz w:val="28"/>
          <w:szCs w:val="28"/>
        </w:rPr>
        <w:t>____11 м 2__________________________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1.4. Наличие специального помещения, отведенного под библиотеку: </w:t>
      </w:r>
      <w:r w:rsidRPr="00A840D4">
        <w:rPr>
          <w:b/>
          <w:bCs/>
          <w:i/>
          <w:iCs/>
          <w:sz w:val="28"/>
          <w:szCs w:val="28"/>
        </w:rPr>
        <w:t>да (пр</w:t>
      </w:r>
      <w:r w:rsidRPr="00A840D4">
        <w:rPr>
          <w:sz w:val="28"/>
          <w:szCs w:val="28"/>
        </w:rPr>
        <w:t>и</w:t>
      </w:r>
      <w:r w:rsidRPr="00A840D4">
        <w:rPr>
          <w:b/>
          <w:bCs/>
          <w:i/>
          <w:iCs/>
          <w:sz w:val="28"/>
          <w:szCs w:val="28"/>
        </w:rPr>
        <w:t>способленное помещен</w:t>
      </w:r>
      <w:r w:rsidRPr="00A840D4">
        <w:rPr>
          <w:sz w:val="28"/>
          <w:szCs w:val="28"/>
        </w:rPr>
        <w:t>и</w:t>
      </w:r>
      <w:r w:rsidRPr="00A840D4">
        <w:rPr>
          <w:b/>
          <w:bCs/>
          <w:i/>
          <w:iCs/>
          <w:sz w:val="28"/>
          <w:szCs w:val="28"/>
        </w:rPr>
        <w:t>е)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1.5. Наличие читального зала: </w:t>
      </w:r>
      <w:r w:rsidRPr="00A840D4">
        <w:rPr>
          <w:b/>
          <w:bCs/>
          <w:i/>
          <w:iCs/>
          <w:sz w:val="28"/>
          <w:szCs w:val="28"/>
        </w:rPr>
        <w:t xml:space="preserve"> нет, 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1.6. Наличие книгохранилища для учебного фонда: </w:t>
      </w:r>
      <w:r w:rsidRPr="00A840D4">
        <w:rPr>
          <w:b/>
          <w:bCs/>
          <w:i/>
          <w:iCs/>
          <w:sz w:val="28"/>
          <w:szCs w:val="28"/>
        </w:rPr>
        <w:t>не</w:t>
      </w:r>
      <w:r w:rsidRPr="00A840D4">
        <w:rPr>
          <w:sz w:val="28"/>
          <w:szCs w:val="28"/>
        </w:rPr>
        <w:t>т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1.7. Материально-техническое обеспечение библиотеки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1.7.1. Компьютер_______</w:t>
      </w:r>
      <w:r w:rsidRPr="00A840D4">
        <w:rPr>
          <w:b/>
          <w:sz w:val="28"/>
          <w:szCs w:val="28"/>
        </w:rPr>
        <w:t>0</w:t>
      </w:r>
      <w:r w:rsidRPr="00A840D4">
        <w:rPr>
          <w:sz w:val="28"/>
          <w:szCs w:val="28"/>
        </w:rPr>
        <w:t xml:space="preserve"> ____(шт.) CD-ROM_0__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 xml:space="preserve">1.7.2. Магнитофон_____  </w:t>
      </w:r>
      <w:r w:rsidRPr="00A840D4">
        <w:rPr>
          <w:b/>
          <w:sz w:val="28"/>
          <w:szCs w:val="28"/>
        </w:rPr>
        <w:t>нет</w:t>
      </w:r>
      <w:r w:rsidRPr="00A840D4">
        <w:rPr>
          <w:sz w:val="28"/>
          <w:szCs w:val="28"/>
        </w:rPr>
        <w:t>__________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 xml:space="preserve">1.7.3. </w:t>
      </w:r>
      <w:proofErr w:type="spellStart"/>
      <w:r w:rsidRPr="00A840D4">
        <w:rPr>
          <w:sz w:val="28"/>
          <w:szCs w:val="28"/>
        </w:rPr>
        <w:t>Проектор________</w:t>
      </w:r>
      <w:r w:rsidRPr="00A840D4">
        <w:rPr>
          <w:b/>
          <w:sz w:val="28"/>
          <w:szCs w:val="28"/>
        </w:rPr>
        <w:t>нет</w:t>
      </w:r>
      <w:proofErr w:type="spellEnd"/>
      <w:r w:rsidRPr="00A840D4">
        <w:rPr>
          <w:sz w:val="28"/>
          <w:szCs w:val="28"/>
        </w:rPr>
        <w:t>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1.7.4. Сканер_________ __________0_(шт.)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1.7.5. Принтер _________________0 (шт.)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1.7.6. Телевизор _______________0  (шт.)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1.7.7. Видео магнитофон ________0_(шт.)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 xml:space="preserve">1.7.8. Ламинатор </w:t>
      </w:r>
      <w:proofErr w:type="spellStart"/>
      <w:r w:rsidRPr="00A840D4">
        <w:rPr>
          <w:sz w:val="28"/>
          <w:szCs w:val="28"/>
        </w:rPr>
        <w:t>___нет</w:t>
      </w:r>
      <w:proofErr w:type="spellEnd"/>
      <w:r w:rsidRPr="00A840D4">
        <w:rPr>
          <w:sz w:val="28"/>
          <w:szCs w:val="28"/>
        </w:rPr>
        <w:t>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 xml:space="preserve">1.7.9. </w:t>
      </w:r>
      <w:proofErr w:type="spellStart"/>
      <w:r w:rsidRPr="00A840D4">
        <w:rPr>
          <w:sz w:val="28"/>
          <w:szCs w:val="28"/>
        </w:rPr>
        <w:t>Брошюратор</w:t>
      </w:r>
      <w:proofErr w:type="spellEnd"/>
      <w:r w:rsidRPr="00A840D4">
        <w:rPr>
          <w:sz w:val="28"/>
          <w:szCs w:val="28"/>
        </w:rPr>
        <w:t xml:space="preserve"> </w:t>
      </w:r>
      <w:proofErr w:type="spellStart"/>
      <w:r w:rsidRPr="00A840D4">
        <w:rPr>
          <w:sz w:val="28"/>
          <w:szCs w:val="28"/>
        </w:rPr>
        <w:t>__нет</w:t>
      </w:r>
      <w:proofErr w:type="spellEnd"/>
      <w:r w:rsidRPr="00A840D4">
        <w:rPr>
          <w:sz w:val="28"/>
          <w:szCs w:val="28"/>
        </w:rPr>
        <w:t>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1.7.10. Другое _____________________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1.7.11. Имеется ли в библиотеке доступ к </w:t>
      </w:r>
      <w:proofErr w:type="spellStart"/>
      <w:r w:rsidRPr="00A840D4">
        <w:rPr>
          <w:sz w:val="28"/>
          <w:szCs w:val="28"/>
        </w:rPr>
        <w:t>Internet</w:t>
      </w:r>
      <w:proofErr w:type="spellEnd"/>
      <w:r w:rsidRPr="00A840D4">
        <w:rPr>
          <w:sz w:val="28"/>
          <w:szCs w:val="28"/>
        </w:rPr>
        <w:t> </w:t>
      </w:r>
      <w:r w:rsidRPr="00A840D4">
        <w:rPr>
          <w:b/>
          <w:bCs/>
          <w:i/>
          <w:iCs/>
          <w:sz w:val="28"/>
          <w:szCs w:val="28"/>
        </w:rPr>
        <w:t xml:space="preserve"> нет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b/>
          <w:bCs/>
          <w:sz w:val="28"/>
          <w:szCs w:val="28"/>
        </w:rPr>
        <w:t>2. Сведения о кадрах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- Штат библиотеки - педагог -библиотекарь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- Стаж библиотечной работы -1 год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- Повышение квалификации -нет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- Награды -нет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 xml:space="preserve">2.1. В каких профессиональных ассоциациях или других объединениях состоите </w:t>
      </w:r>
      <w:proofErr w:type="spellStart"/>
      <w:r w:rsidRPr="00A840D4">
        <w:rPr>
          <w:sz w:val="28"/>
          <w:szCs w:val="28"/>
        </w:rPr>
        <w:t>______________не</w:t>
      </w:r>
      <w:proofErr w:type="spellEnd"/>
      <w:r w:rsidRPr="00A840D4">
        <w:rPr>
          <w:sz w:val="28"/>
          <w:szCs w:val="28"/>
        </w:rPr>
        <w:t xml:space="preserve"> состоит__________________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2.2. Являетесь ли Вы постоянным членом педагогического совета Вашего учебного заведения </w:t>
      </w:r>
      <w:r w:rsidRPr="00A840D4">
        <w:rPr>
          <w:b/>
          <w:bCs/>
          <w:i/>
          <w:iCs/>
          <w:sz w:val="28"/>
          <w:szCs w:val="28"/>
        </w:rPr>
        <w:t>да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2.3. Ведете ли Вы на базе школьной библиотеки какие-либо факультативы, кружки </w:t>
      </w:r>
      <w:r w:rsidRPr="00A840D4">
        <w:rPr>
          <w:b/>
          <w:bCs/>
          <w:i/>
          <w:iCs/>
          <w:sz w:val="28"/>
          <w:szCs w:val="28"/>
        </w:rPr>
        <w:t xml:space="preserve"> нет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 xml:space="preserve">2.3.1. Если «да» то укажите, какие именно, для каких </w:t>
      </w:r>
      <w:proofErr w:type="spellStart"/>
      <w:r w:rsidRPr="00A840D4">
        <w:rPr>
          <w:sz w:val="28"/>
          <w:szCs w:val="28"/>
        </w:rPr>
        <w:t>классов_____</w:t>
      </w:r>
      <w:proofErr w:type="spellEnd"/>
      <w:r w:rsidRPr="00A840D4">
        <w:rPr>
          <w:sz w:val="28"/>
          <w:szCs w:val="28"/>
        </w:rPr>
        <w:t>---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A840D4" w:rsidRPr="00A840D4" w:rsidRDefault="00A840D4" w:rsidP="00A840D4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A840D4">
        <w:rPr>
          <w:b/>
          <w:bCs/>
          <w:color w:val="FF0000"/>
          <w:sz w:val="28"/>
          <w:szCs w:val="28"/>
        </w:rPr>
        <w:t>3. График работы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Понедельник с 10-14ч.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Вторник         с 10-14ч.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Среда             с 10-14ч.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Четверг          с 10-14ч.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Пятница         с 10-14ч.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Суббота         с 10-14ч.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b/>
          <w:bCs/>
          <w:sz w:val="28"/>
          <w:szCs w:val="28"/>
        </w:rPr>
        <w:t>4. Сведения о фонде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4.1. Основной фонд библиотеки (экз.) ____2295__________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lastRenderedPageBreak/>
        <w:t>4.1.1. Естественные науки (экз., %) ___________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4.1.2. Прикладные науки (экз., %) ______________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4.1.3. Общественные и гуманитарные науки, литература универсального содержания (экз., %) 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4.1.4. Художественная литература (экз., %) __306___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 xml:space="preserve">4.2. Расстановка библиотечного фонда в соответствии с </w:t>
      </w:r>
      <w:proofErr w:type="spellStart"/>
      <w:r w:rsidRPr="00A840D4">
        <w:rPr>
          <w:sz w:val="28"/>
          <w:szCs w:val="28"/>
        </w:rPr>
        <w:t>библиотечно</w:t>
      </w:r>
      <w:proofErr w:type="spellEnd"/>
      <w:r w:rsidRPr="00A840D4">
        <w:rPr>
          <w:sz w:val="28"/>
          <w:szCs w:val="28"/>
        </w:rPr>
        <w:t>- библиографической классификацией: </w:t>
      </w:r>
      <w:r w:rsidRPr="00A840D4">
        <w:rPr>
          <w:b/>
          <w:bCs/>
          <w:i/>
          <w:iCs/>
          <w:sz w:val="28"/>
          <w:szCs w:val="28"/>
        </w:rPr>
        <w:t>нет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4.3. Учебный фонд библиотеки (экз.)____1989__________________________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4.4. Количество названий выписываемых периодических изданий_____4________________________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4.4.1. Для педагогических работников____2_____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4.4.2. Для учащихся __________________2_____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4.4.3. Библиотековедческих ___________0____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4.5. В фонде библиотеки имеется ______0_____________ документов на электронных носителях (CD-ROM, аудио-, видеоматериалы)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b/>
          <w:bCs/>
          <w:sz w:val="28"/>
          <w:szCs w:val="28"/>
        </w:rPr>
        <w:t>5. Справочно-библиографическая работа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>Формирование информационной культуры учащихся.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</w:rPr>
      </w:pPr>
      <w:r w:rsidRPr="00A840D4">
        <w:rPr>
          <w:sz w:val="28"/>
          <w:szCs w:val="28"/>
        </w:rPr>
        <w:t xml:space="preserve">Справочно-библиографическое обслуживание было и продолжает оставаться одним из наиболее важных направлений деятельности библиотеки. Чем выше качество обслуживания, тем более востребована библиотека, тем выше ее престиж в глазах пользователя. В течение года читателям оказывалась методическая помощь по фондам библиотеки, подборка литературы по темам. Также проводились индивидуальные консультации в фонде для школьников с целью воспитания самостоятельности в информационном поиске. 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A840D4">
        <w:rPr>
          <w:b/>
          <w:bCs/>
          <w:sz w:val="28"/>
          <w:szCs w:val="28"/>
        </w:rPr>
        <w:t>6. Массовая работа. Виды массовых мероприятий, применяемых Вами в библиотечной деятельности (кол-во)и перечень.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840D4">
        <w:rPr>
          <w:sz w:val="28"/>
          <w:szCs w:val="28"/>
          <w:shd w:val="clear" w:color="auto" w:fill="FFFFFF"/>
        </w:rPr>
        <w:t>Цели массовой работы – показать ребятам прелесть чтения, научить их любить книгу, сделав чтение первейшей потребностью. Массовые мероприятия, проводимые в различных формах, помогают учащимся эмоционально воспринимать значение, смысл, содержание как литературных произведений, так явлений и событий. Не последнюю роль играет и принцип наглядности. Чем красочнее и ярче подаваемый материал, тем сильнее будет его влияние. Поэтому очень важно использовать не только живой язык, но и иллюстрированный материал, музыка.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840D4">
        <w:rPr>
          <w:sz w:val="28"/>
          <w:szCs w:val="28"/>
          <w:shd w:val="clear" w:color="auto" w:fill="FFFFFF"/>
        </w:rPr>
        <w:t>1.</w:t>
      </w:r>
      <w:r w:rsidRPr="00A840D4">
        <w:rPr>
          <w:b/>
          <w:sz w:val="28"/>
          <w:szCs w:val="28"/>
          <w:shd w:val="clear" w:color="auto" w:fill="FFFFFF"/>
        </w:rPr>
        <w:t>Конкурс чтецов</w:t>
      </w:r>
      <w:r w:rsidRPr="00A840D4">
        <w:rPr>
          <w:sz w:val="28"/>
          <w:szCs w:val="28"/>
          <w:shd w:val="clear" w:color="auto" w:fill="FFFFFF"/>
        </w:rPr>
        <w:t>.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A840D4">
        <w:rPr>
          <w:sz w:val="28"/>
          <w:szCs w:val="28"/>
          <w:shd w:val="clear" w:color="auto" w:fill="FFFFFF"/>
        </w:rPr>
        <w:t xml:space="preserve">2. </w:t>
      </w:r>
      <w:r w:rsidRPr="00A840D4">
        <w:rPr>
          <w:b/>
          <w:sz w:val="28"/>
          <w:szCs w:val="28"/>
          <w:shd w:val="clear" w:color="auto" w:fill="FFFFFF"/>
        </w:rPr>
        <w:t>Живая классика.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A840D4">
        <w:rPr>
          <w:b/>
          <w:bCs/>
          <w:sz w:val="28"/>
          <w:szCs w:val="28"/>
          <w:shd w:val="clear" w:color="auto" w:fill="FFFFFF"/>
        </w:rPr>
        <w:t>3. Организация выставок.</w:t>
      </w:r>
    </w:p>
    <w:p w:rsidR="00A840D4" w:rsidRPr="00A840D4" w:rsidRDefault="00A840D4" w:rsidP="00A840D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840D4">
        <w:rPr>
          <w:b/>
          <w:color w:val="000000"/>
          <w:sz w:val="28"/>
          <w:szCs w:val="28"/>
          <w:shd w:val="clear" w:color="auto" w:fill="FFFFFF"/>
        </w:rPr>
        <w:t>4."Дорожные знаки" - правила дорожного движения</w:t>
      </w:r>
    </w:p>
    <w:p w:rsidR="00A80DDD" w:rsidRPr="00A840D4" w:rsidRDefault="00A80DDD">
      <w:pPr>
        <w:rPr>
          <w:sz w:val="28"/>
          <w:szCs w:val="28"/>
        </w:rPr>
      </w:pPr>
    </w:p>
    <w:sectPr w:rsidR="00A80DDD" w:rsidRPr="00A840D4" w:rsidSect="00E6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840D4"/>
    <w:rsid w:val="00A80DDD"/>
    <w:rsid w:val="00A8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Company>MultiDVD Team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</dc:creator>
  <cp:keywords/>
  <dc:description/>
  <cp:lastModifiedBy>Зумруд</cp:lastModifiedBy>
  <cp:revision>2</cp:revision>
  <dcterms:created xsi:type="dcterms:W3CDTF">2020-03-05T08:14:00Z</dcterms:created>
  <dcterms:modified xsi:type="dcterms:W3CDTF">2020-03-05T08:15:00Z</dcterms:modified>
</cp:coreProperties>
</file>