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2B" w:rsidRDefault="0038592B" w:rsidP="0038592B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52728"/>
          <w:szCs w:val="20"/>
          <w:lang w:eastAsia="ru-RU"/>
        </w:rPr>
        <w:t>МКОУ «Ефимовская ООШ»</w:t>
      </w:r>
    </w:p>
    <w:p w:rsidR="00EB00B7" w:rsidRPr="001113D7" w:rsidRDefault="00CB06AE" w:rsidP="00266262">
      <w:pPr>
        <w:shd w:val="clear" w:color="auto" w:fill="FFFFFF" w:themeFill="background1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252728"/>
          <w:szCs w:val="20"/>
          <w:lang w:eastAsia="ru-RU"/>
        </w:rPr>
      </w:pPr>
      <w:r w:rsidRPr="001113D7">
        <w:rPr>
          <w:rFonts w:ascii="Times New Roman" w:eastAsia="Times New Roman" w:hAnsi="Times New Roman" w:cs="Times New Roman"/>
          <w:color w:val="252728"/>
          <w:szCs w:val="20"/>
          <w:lang w:eastAsia="ru-RU"/>
        </w:rPr>
        <w:t>Утверждаю:</w:t>
      </w:r>
      <w:r w:rsidR="00EB00B7">
        <w:rPr>
          <w:rFonts w:ascii="Times New Roman" w:eastAsia="Times New Roman" w:hAnsi="Times New Roman" w:cs="Times New Roman"/>
          <w:color w:val="252728"/>
          <w:szCs w:val="20"/>
          <w:lang w:eastAsia="ru-RU"/>
        </w:rPr>
        <w:t xml:space="preserve">                                                                                      </w:t>
      </w:r>
      <w:r w:rsidR="00266262">
        <w:rPr>
          <w:rFonts w:ascii="Times New Roman" w:eastAsia="Times New Roman" w:hAnsi="Times New Roman" w:cs="Times New Roman"/>
          <w:color w:val="252728"/>
          <w:szCs w:val="20"/>
          <w:lang w:eastAsia="ru-RU"/>
        </w:rPr>
        <w:t xml:space="preserve">     </w:t>
      </w:r>
    </w:p>
    <w:p w:rsidR="00EB00B7" w:rsidRPr="001113D7" w:rsidRDefault="00B8690A" w:rsidP="00266262">
      <w:pPr>
        <w:shd w:val="clear" w:color="auto" w:fill="FFFFFF" w:themeFill="background1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252728"/>
          <w:szCs w:val="20"/>
          <w:lang w:eastAsia="ru-RU"/>
        </w:rPr>
      </w:pPr>
      <w:r w:rsidRPr="001113D7">
        <w:rPr>
          <w:rFonts w:ascii="Times New Roman" w:eastAsia="Times New Roman" w:hAnsi="Times New Roman" w:cs="Times New Roman"/>
          <w:color w:val="252728"/>
          <w:szCs w:val="20"/>
          <w:lang w:eastAsia="ru-RU"/>
        </w:rPr>
        <w:t>Директор школы</w:t>
      </w:r>
      <w:r w:rsidR="00266262">
        <w:rPr>
          <w:rFonts w:ascii="Times New Roman" w:eastAsia="Times New Roman" w:hAnsi="Times New Roman" w:cs="Times New Roman"/>
          <w:color w:val="252728"/>
          <w:szCs w:val="20"/>
          <w:lang w:eastAsia="ru-RU"/>
        </w:rPr>
        <w:t xml:space="preserve">  Исакова А.А.  </w:t>
      </w:r>
    </w:p>
    <w:p w:rsidR="00B8690A" w:rsidRPr="001113D7" w:rsidRDefault="00266262" w:rsidP="00266262">
      <w:pPr>
        <w:shd w:val="clear" w:color="auto" w:fill="FFFFFF" w:themeFill="background1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2527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52728"/>
          <w:szCs w:val="20"/>
          <w:lang w:eastAsia="ru-RU"/>
        </w:rPr>
        <w:t>_____________ /</w:t>
      </w:r>
    </w:p>
    <w:p w:rsidR="00B8690A" w:rsidRPr="001113D7" w:rsidRDefault="001B591E" w:rsidP="00266262">
      <w:pPr>
        <w:shd w:val="clear" w:color="auto" w:fill="FFFFFF" w:themeFill="background1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252728"/>
          <w:szCs w:val="20"/>
          <w:lang w:eastAsia="ru-RU"/>
        </w:rPr>
      </w:pPr>
      <w:r w:rsidRPr="001113D7">
        <w:rPr>
          <w:rFonts w:ascii="Times New Roman" w:eastAsia="Times New Roman" w:hAnsi="Times New Roman" w:cs="Times New Roman"/>
          <w:color w:val="252728"/>
          <w:szCs w:val="20"/>
          <w:lang w:eastAsia="ru-RU"/>
        </w:rPr>
        <w:t>«____» _________</w:t>
      </w:r>
      <w:r w:rsidR="00F42151">
        <w:rPr>
          <w:rFonts w:ascii="Times New Roman" w:eastAsia="Times New Roman" w:hAnsi="Times New Roman" w:cs="Times New Roman"/>
          <w:color w:val="252728"/>
          <w:szCs w:val="20"/>
          <w:lang w:eastAsia="ru-RU"/>
        </w:rPr>
        <w:t>_____ 2019</w:t>
      </w:r>
      <w:r w:rsidR="00B8690A" w:rsidRPr="001113D7">
        <w:rPr>
          <w:rFonts w:ascii="Times New Roman" w:eastAsia="Times New Roman" w:hAnsi="Times New Roman" w:cs="Times New Roman"/>
          <w:color w:val="252728"/>
          <w:szCs w:val="20"/>
          <w:lang w:eastAsia="ru-RU"/>
        </w:rPr>
        <w:t>г.</w:t>
      </w:r>
    </w:p>
    <w:p w:rsidR="00B8690A" w:rsidRPr="00B8690A" w:rsidRDefault="00B8690A" w:rsidP="00266262">
      <w:pPr>
        <w:shd w:val="clear" w:color="auto" w:fill="FFFFFF" w:themeFill="background1"/>
        <w:spacing w:before="180" w:after="180" w:line="240" w:lineRule="auto"/>
        <w:jc w:val="right"/>
        <w:rPr>
          <w:rFonts w:ascii="Arial" w:eastAsia="Times New Roman" w:hAnsi="Arial" w:cs="Arial"/>
          <w:color w:val="252728"/>
          <w:sz w:val="20"/>
          <w:szCs w:val="20"/>
          <w:lang w:eastAsia="ru-RU"/>
        </w:rPr>
      </w:pPr>
      <w:r w:rsidRPr="00B8690A">
        <w:rPr>
          <w:rFonts w:ascii="Arial" w:eastAsia="Times New Roman" w:hAnsi="Arial" w:cs="Arial"/>
          <w:color w:val="252728"/>
          <w:sz w:val="20"/>
          <w:szCs w:val="20"/>
          <w:lang w:eastAsia="ru-RU"/>
        </w:rPr>
        <w:t> </w:t>
      </w:r>
    </w:p>
    <w:p w:rsidR="00B8690A" w:rsidRPr="00B8690A" w:rsidRDefault="00B8690A" w:rsidP="00266262">
      <w:pPr>
        <w:shd w:val="clear" w:color="auto" w:fill="FFFFFF" w:themeFill="background1"/>
        <w:spacing w:before="180" w:after="180" w:line="240" w:lineRule="auto"/>
        <w:jc w:val="right"/>
        <w:rPr>
          <w:rFonts w:ascii="Arial" w:eastAsia="Times New Roman" w:hAnsi="Arial" w:cs="Arial"/>
          <w:color w:val="252728"/>
          <w:sz w:val="20"/>
          <w:szCs w:val="20"/>
          <w:lang w:eastAsia="ru-RU"/>
        </w:rPr>
      </w:pPr>
      <w:r w:rsidRPr="00B8690A">
        <w:rPr>
          <w:rFonts w:ascii="Arial" w:eastAsia="Times New Roman" w:hAnsi="Arial" w:cs="Arial"/>
          <w:color w:val="252728"/>
          <w:sz w:val="20"/>
          <w:szCs w:val="20"/>
          <w:lang w:eastAsia="ru-RU"/>
        </w:rPr>
        <w:t> </w:t>
      </w:r>
    </w:p>
    <w:p w:rsidR="00B8690A" w:rsidRDefault="00B8690A" w:rsidP="00B8690A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color w:val="252728"/>
          <w:sz w:val="20"/>
          <w:szCs w:val="20"/>
          <w:lang w:eastAsia="ru-RU"/>
        </w:rPr>
      </w:pPr>
      <w:r w:rsidRPr="00B8690A">
        <w:rPr>
          <w:rFonts w:ascii="Arial" w:eastAsia="Times New Roman" w:hAnsi="Arial" w:cs="Arial"/>
          <w:color w:val="252728"/>
          <w:sz w:val="20"/>
          <w:szCs w:val="20"/>
          <w:lang w:eastAsia="ru-RU"/>
        </w:rPr>
        <w:t> </w:t>
      </w:r>
    </w:p>
    <w:p w:rsidR="001B591E" w:rsidRDefault="001B591E" w:rsidP="00B8690A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color w:val="252728"/>
          <w:sz w:val="20"/>
          <w:szCs w:val="20"/>
          <w:lang w:eastAsia="ru-RU"/>
        </w:rPr>
      </w:pPr>
    </w:p>
    <w:p w:rsidR="001B591E" w:rsidRPr="00B8690A" w:rsidRDefault="001B591E" w:rsidP="00B8690A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color w:val="252728"/>
          <w:sz w:val="20"/>
          <w:szCs w:val="20"/>
          <w:lang w:eastAsia="ru-RU"/>
        </w:rPr>
      </w:pPr>
    </w:p>
    <w:p w:rsidR="00B8690A" w:rsidRPr="00266262" w:rsidRDefault="00B8690A" w:rsidP="001B591E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266262">
        <w:rPr>
          <w:rFonts w:ascii="Times New Roman" w:eastAsia="Times New Roman" w:hAnsi="Times New Roman" w:cs="Times New Roman"/>
          <w:iCs/>
          <w:color w:val="000000" w:themeColor="text1"/>
          <w:sz w:val="40"/>
          <w:szCs w:val="40"/>
          <w:lang w:eastAsia="ru-RU"/>
        </w:rPr>
        <w:t>План работы</w:t>
      </w:r>
    </w:p>
    <w:p w:rsidR="00B8690A" w:rsidRPr="00266262" w:rsidRDefault="00B8690A" w:rsidP="001B591E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266262">
        <w:rPr>
          <w:rFonts w:ascii="Times New Roman" w:eastAsia="Times New Roman" w:hAnsi="Times New Roman" w:cs="Times New Roman"/>
          <w:iCs/>
          <w:color w:val="000000" w:themeColor="text1"/>
          <w:sz w:val="40"/>
          <w:szCs w:val="40"/>
          <w:lang w:eastAsia="ru-RU"/>
        </w:rPr>
        <w:t>педагога-психолога</w:t>
      </w:r>
    </w:p>
    <w:p w:rsidR="00B8690A" w:rsidRPr="008F7554" w:rsidRDefault="00B8690A" w:rsidP="001B591E">
      <w:pPr>
        <w:shd w:val="clear" w:color="auto" w:fill="FFFFFF" w:themeFill="background1"/>
        <w:spacing w:before="180" w:after="180" w:line="240" w:lineRule="auto"/>
        <w:jc w:val="center"/>
        <w:rPr>
          <w:rFonts w:ascii="Annabelle" w:eastAsia="Times New Roman" w:hAnsi="Annabelle" w:cs="Arial"/>
          <w:b/>
          <w:color w:val="FF0000"/>
          <w:sz w:val="72"/>
          <w:szCs w:val="20"/>
          <w:lang w:eastAsia="ru-RU"/>
        </w:rPr>
      </w:pPr>
      <w:r w:rsidRPr="00266262">
        <w:rPr>
          <w:rFonts w:ascii="Times New Roman" w:eastAsia="Times New Roman" w:hAnsi="Times New Roman" w:cs="Times New Roman"/>
          <w:iCs/>
          <w:color w:val="000000" w:themeColor="text1"/>
          <w:sz w:val="40"/>
          <w:szCs w:val="40"/>
          <w:lang w:eastAsia="ru-RU"/>
        </w:rPr>
        <w:t>М</w:t>
      </w:r>
      <w:r w:rsidR="001B591E" w:rsidRPr="00266262">
        <w:rPr>
          <w:rFonts w:ascii="Times New Roman" w:eastAsia="Times New Roman" w:hAnsi="Times New Roman" w:cs="Times New Roman"/>
          <w:iCs/>
          <w:color w:val="000000" w:themeColor="text1"/>
          <w:sz w:val="40"/>
          <w:szCs w:val="40"/>
          <w:lang w:eastAsia="ru-RU"/>
        </w:rPr>
        <w:t>К</w:t>
      </w:r>
      <w:r w:rsidRPr="00266262">
        <w:rPr>
          <w:rFonts w:ascii="Times New Roman" w:eastAsia="Times New Roman" w:hAnsi="Times New Roman" w:cs="Times New Roman"/>
          <w:iCs/>
          <w:color w:val="000000" w:themeColor="text1"/>
          <w:sz w:val="40"/>
          <w:szCs w:val="40"/>
          <w:lang w:eastAsia="ru-RU"/>
        </w:rPr>
        <w:t xml:space="preserve">ОУ </w:t>
      </w:r>
      <w:r w:rsidR="00266262">
        <w:rPr>
          <w:rFonts w:ascii="Times New Roman" w:eastAsia="Times New Roman" w:hAnsi="Times New Roman" w:cs="Times New Roman"/>
          <w:iCs/>
          <w:color w:val="000000" w:themeColor="text1"/>
          <w:sz w:val="40"/>
          <w:szCs w:val="40"/>
          <w:lang w:eastAsia="ru-RU"/>
        </w:rPr>
        <w:t>«Ефимовская О</w:t>
      </w:r>
      <w:r w:rsidR="001B591E" w:rsidRPr="00266262">
        <w:rPr>
          <w:rFonts w:ascii="Times New Roman" w:eastAsia="Times New Roman" w:hAnsi="Times New Roman" w:cs="Times New Roman"/>
          <w:iCs/>
          <w:color w:val="000000" w:themeColor="text1"/>
          <w:sz w:val="40"/>
          <w:szCs w:val="40"/>
          <w:lang w:eastAsia="ru-RU"/>
        </w:rPr>
        <w:t>ОШ»</w:t>
      </w:r>
    </w:p>
    <w:p w:rsidR="001B591E" w:rsidRDefault="00B8690A" w:rsidP="00B8690A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i/>
          <w:iCs/>
          <w:color w:val="252728"/>
          <w:sz w:val="20"/>
          <w:szCs w:val="20"/>
          <w:lang w:eastAsia="ru-RU"/>
        </w:rPr>
      </w:pPr>
      <w:r w:rsidRPr="00B8690A">
        <w:rPr>
          <w:rFonts w:ascii="Arial" w:eastAsia="Times New Roman" w:hAnsi="Arial" w:cs="Arial"/>
          <w:i/>
          <w:iCs/>
          <w:color w:val="252728"/>
          <w:sz w:val="20"/>
          <w:szCs w:val="20"/>
          <w:lang w:eastAsia="ru-RU"/>
        </w:rPr>
        <w:t xml:space="preserve">            </w:t>
      </w:r>
      <w:r w:rsidR="001B591E">
        <w:rPr>
          <w:rFonts w:ascii="Arial" w:eastAsia="Times New Roman" w:hAnsi="Arial" w:cs="Arial"/>
          <w:i/>
          <w:iCs/>
          <w:color w:val="252728"/>
          <w:sz w:val="20"/>
          <w:szCs w:val="20"/>
          <w:lang w:eastAsia="ru-RU"/>
        </w:rPr>
        <w:t>                    </w:t>
      </w:r>
    </w:p>
    <w:p w:rsidR="00B8690A" w:rsidRPr="00BB53AB" w:rsidRDefault="00B8690A" w:rsidP="00BB53AB">
      <w:pPr>
        <w:shd w:val="clear" w:color="auto" w:fill="FFFFFF" w:themeFill="background1"/>
        <w:spacing w:before="180" w:after="180" w:line="240" w:lineRule="auto"/>
        <w:rPr>
          <w:rFonts w:ascii="Times New Roman" w:eastAsia="Times New Roman" w:hAnsi="Times New Roman" w:cs="Times New Roman"/>
          <w:color w:val="003300"/>
          <w:sz w:val="40"/>
          <w:szCs w:val="20"/>
          <w:lang w:eastAsia="ru-RU"/>
        </w:rPr>
      </w:pPr>
    </w:p>
    <w:p w:rsidR="001B591E" w:rsidRDefault="001B591E" w:rsidP="00B8690A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i/>
          <w:iCs/>
          <w:color w:val="252728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252728"/>
          <w:sz w:val="20"/>
          <w:szCs w:val="20"/>
          <w:lang w:eastAsia="ru-RU"/>
        </w:rPr>
        <w:t>      </w:t>
      </w:r>
    </w:p>
    <w:p w:rsidR="001B591E" w:rsidRDefault="001B591E" w:rsidP="00B8690A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i/>
          <w:iCs/>
          <w:color w:val="252728"/>
          <w:sz w:val="20"/>
          <w:szCs w:val="20"/>
          <w:lang w:eastAsia="ru-RU"/>
        </w:rPr>
      </w:pPr>
    </w:p>
    <w:p w:rsidR="001B591E" w:rsidRDefault="001B591E" w:rsidP="00B8690A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i/>
          <w:iCs/>
          <w:color w:val="252728"/>
          <w:sz w:val="20"/>
          <w:szCs w:val="20"/>
          <w:lang w:eastAsia="ru-RU"/>
        </w:rPr>
      </w:pPr>
    </w:p>
    <w:p w:rsidR="001B591E" w:rsidRDefault="001B591E" w:rsidP="00B8690A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i/>
          <w:iCs/>
          <w:color w:val="252728"/>
          <w:sz w:val="20"/>
          <w:szCs w:val="20"/>
          <w:lang w:eastAsia="ru-RU"/>
        </w:rPr>
      </w:pPr>
    </w:p>
    <w:p w:rsidR="001B591E" w:rsidRDefault="001B591E" w:rsidP="00B8690A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i/>
          <w:iCs/>
          <w:color w:val="252728"/>
          <w:sz w:val="20"/>
          <w:szCs w:val="20"/>
          <w:lang w:eastAsia="ru-RU"/>
        </w:rPr>
      </w:pPr>
    </w:p>
    <w:p w:rsidR="001B591E" w:rsidRDefault="001B591E" w:rsidP="00B8690A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i/>
          <w:iCs/>
          <w:color w:val="252728"/>
          <w:sz w:val="20"/>
          <w:szCs w:val="20"/>
          <w:lang w:eastAsia="ru-RU"/>
        </w:rPr>
      </w:pPr>
    </w:p>
    <w:p w:rsidR="001B591E" w:rsidRDefault="001B591E" w:rsidP="00B8690A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i/>
          <w:iCs/>
          <w:color w:val="252728"/>
          <w:sz w:val="20"/>
          <w:szCs w:val="20"/>
          <w:lang w:eastAsia="ru-RU"/>
        </w:rPr>
      </w:pPr>
    </w:p>
    <w:p w:rsidR="001B591E" w:rsidRDefault="001B591E" w:rsidP="00B8690A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i/>
          <w:iCs/>
          <w:color w:val="252728"/>
          <w:sz w:val="20"/>
          <w:szCs w:val="20"/>
          <w:lang w:eastAsia="ru-RU"/>
        </w:rPr>
      </w:pPr>
    </w:p>
    <w:p w:rsidR="001B591E" w:rsidRDefault="001B591E" w:rsidP="00B8690A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i/>
          <w:iCs/>
          <w:color w:val="252728"/>
          <w:sz w:val="20"/>
          <w:szCs w:val="20"/>
          <w:lang w:eastAsia="ru-RU"/>
        </w:rPr>
      </w:pPr>
    </w:p>
    <w:p w:rsidR="009B4A0A" w:rsidRDefault="009B4A0A" w:rsidP="008F7554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40"/>
          <w:szCs w:val="20"/>
          <w:lang w:eastAsia="ru-RU"/>
        </w:rPr>
      </w:pPr>
    </w:p>
    <w:p w:rsidR="009B4A0A" w:rsidRDefault="009B4A0A" w:rsidP="008F7554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40"/>
          <w:szCs w:val="20"/>
          <w:lang w:eastAsia="ru-RU"/>
        </w:rPr>
      </w:pPr>
    </w:p>
    <w:p w:rsidR="009B4A0A" w:rsidRDefault="009B4A0A" w:rsidP="008F7554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40"/>
          <w:szCs w:val="20"/>
          <w:lang w:eastAsia="ru-RU"/>
        </w:rPr>
      </w:pPr>
    </w:p>
    <w:p w:rsidR="009B4A0A" w:rsidRPr="00B45517" w:rsidRDefault="009B4A0A" w:rsidP="008F7554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i/>
          <w:iCs/>
          <w:sz w:val="40"/>
          <w:szCs w:val="20"/>
          <w:lang w:eastAsia="ru-RU"/>
        </w:rPr>
      </w:pPr>
    </w:p>
    <w:p w:rsidR="00B8690A" w:rsidRPr="00B45517" w:rsidRDefault="001B591E" w:rsidP="001470C1">
      <w:pPr>
        <w:shd w:val="clear" w:color="auto" w:fill="FFFFFF" w:themeFill="background1"/>
        <w:spacing w:before="180" w:after="18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B45517">
        <w:rPr>
          <w:rFonts w:ascii="Times New Roman" w:eastAsia="Times New Roman" w:hAnsi="Times New Roman" w:cs="Times New Roman"/>
          <w:i/>
          <w:iCs/>
          <w:sz w:val="40"/>
          <w:szCs w:val="20"/>
          <w:lang w:eastAsia="ru-RU"/>
        </w:rPr>
        <w:t>на</w:t>
      </w:r>
      <w:r w:rsidR="00F42151">
        <w:rPr>
          <w:rFonts w:ascii="Times New Roman" w:eastAsia="Times New Roman" w:hAnsi="Times New Roman" w:cs="Times New Roman"/>
          <w:i/>
          <w:iCs/>
          <w:sz w:val="40"/>
          <w:szCs w:val="20"/>
          <w:lang w:eastAsia="ru-RU"/>
        </w:rPr>
        <w:t xml:space="preserve"> 2019-2020</w:t>
      </w:r>
      <w:r w:rsidR="00B8690A" w:rsidRPr="00B45517">
        <w:rPr>
          <w:rFonts w:ascii="Times New Roman" w:eastAsia="Times New Roman" w:hAnsi="Times New Roman" w:cs="Times New Roman"/>
          <w:i/>
          <w:iCs/>
          <w:sz w:val="40"/>
          <w:szCs w:val="20"/>
          <w:lang w:eastAsia="ru-RU"/>
        </w:rPr>
        <w:t xml:space="preserve"> уч. </w:t>
      </w:r>
      <w:r w:rsidR="001113D7" w:rsidRPr="00B45517">
        <w:rPr>
          <w:rFonts w:ascii="Times New Roman" w:eastAsia="Times New Roman" w:hAnsi="Times New Roman" w:cs="Times New Roman"/>
          <w:i/>
          <w:iCs/>
          <w:sz w:val="40"/>
          <w:szCs w:val="20"/>
          <w:lang w:eastAsia="ru-RU"/>
        </w:rPr>
        <w:t>г</w:t>
      </w:r>
      <w:r w:rsidR="00B8690A" w:rsidRPr="00B45517">
        <w:rPr>
          <w:rFonts w:ascii="Times New Roman" w:eastAsia="Times New Roman" w:hAnsi="Times New Roman" w:cs="Times New Roman"/>
          <w:i/>
          <w:iCs/>
          <w:sz w:val="40"/>
          <w:szCs w:val="20"/>
          <w:lang w:eastAsia="ru-RU"/>
        </w:rPr>
        <w:t>од</w:t>
      </w:r>
    </w:p>
    <w:p w:rsidR="008F7554" w:rsidRPr="00E86B1B" w:rsidRDefault="00B8690A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90A">
        <w:rPr>
          <w:rFonts w:ascii="Arial" w:eastAsia="Times New Roman" w:hAnsi="Arial" w:cs="Arial"/>
          <w:color w:val="252728"/>
          <w:sz w:val="20"/>
          <w:szCs w:val="20"/>
          <w:lang w:eastAsia="ru-RU"/>
        </w:rPr>
        <w:t> </w:t>
      </w:r>
      <w:r w:rsidR="008F7554" w:rsidRPr="00E86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45517" w:rsidRDefault="00B45517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</w:t>
      </w:r>
      <w:r w:rsidRPr="008F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Актуальность 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приоритетным направлением новых образовательных стандартов является реализация </w:t>
      </w:r>
      <w:r w:rsidRPr="008F75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развивающего </w:t>
      </w: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потенциала общего среднего образования, </w:t>
      </w:r>
      <w:r w:rsidRPr="008F75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актуальной задачей </w:t>
      </w: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становится обеспечение развития универсальных учебных действий как собственно </w:t>
      </w:r>
      <w:r w:rsidRPr="008F75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психологической </w:t>
      </w: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составляющей фундаментального ядра образования. Изменение парадигмы педагогического образования и превращение его по существу в образование психолого-педагогическое, означает необходимость такого содержания, которое позволит осуществлять в процессе своей профессиональной деятельности обучение, ориентированное на развитие учащихся, учет их особенностей и всестороннее раскрытие их интеллектуального и личностного потенциала.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Введение нового стандарта общего образования существенно изменяет всю образовательную ситуацию в школе, определяя точное место формам и видам приложения психологических знаний в содержании и организации образовательной среды школы, что делает обязательной, конкретной и измеримой деятельность педагога - психолога как полноценного участника образовательного процесса. Важное место в образовательном процессе занимают психическое здоровье учащихся, индивидуализация образовательных маршрутов, создание психологически безопасной и комфортной образовательной среды. 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система должна обеспечить формирование у школьника стремления к личностному развитию и социализации.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8F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проблемы психологического сопровождения введения новых стандартов в системе общего образования отвечает новым социальным запросам, отражающим переход России от индустриального к постиндустриальному информационному обществу, основанному на знаниях и высоком инновационном потенциале. Целью образования становится общекультурное, личностное и познавательное развитие учащихся, обеспечивающее такую ключевую компетенцию, как умение учиться.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Универсализация содержания общего образования в форме выделения неизменного фундаментального ядра общего образования включает совокупность наиболее существенных идей науки и культуры, а также концепцию развития универсальных учебных действий.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парадигмы педагогического образования и превращение его по существу в образование психолого-педагогическое, означает необходимость такого содержания, которое позволит осуществлять в процессе своей профессиональной деятельности обучение, ориентированное на развитие учащихся, учет их особенностей и всестороннее раскрытие их интеллектуального и личностного потенциала.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к саморазвитию и самосовершенствованию. Первостепенную роль играют: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Личностные результаты, включающие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идентичности;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место в образовательном процессе занимают психическое здоровье учащихся, индивидуализация образовательных маршрутов, создание психологически безопасной и комфортной образовательной среды. Введение нового стандарта общего образования существенно изменяет всю образовательную ситуацию в школе, определяя точное место формам и видам приложения психологических знаний в содержании и организации образовательной среды школы, что делает обязательной, конкретной и измеримой деятельность школьного психолога как полноценного участника образовательного процесса.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психолога, таким образом, становится необходимым элементом системы управления образовательным процессом школы, поскольку результаты его деятельности предполагают оценку качества обучения в школе по ряду обязательных критериев. Введение указанных критериев определяет весь процесс модернизации психолого-педагогической подготовки участников образовательного процесса.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Среди критериев успешности психолого-педагогического сопровождения указываются: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успешность деятельности учащегося;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осуществление деятельности без значимых нарушений физического и психического здоровья;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удовлетворенность своей деятельностью, своим положением;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связывание своих личных планов и интересов с этой деятельностью в перспективе.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реализовать требования, которые заложены в стандартах образования необходимо также осуществлять компетентностный подход</w:t>
      </w:r>
      <w:r w:rsidRPr="008F7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обучению и воспитанию, который</w:t>
      </w:r>
      <w:r w:rsidRPr="008F7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выдвигает на первое место не информированность ученика (учителя, родителя), а способность организовывать свою работу.  Смысл такого подхода в том, что ученик должен осознавать постановку самой задачи, оценивать новый опыт, контролировать эффективность собственных действий. 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8F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8F7554" w:rsidRPr="008F7554" w:rsidRDefault="008F7554" w:rsidP="008F7554">
      <w:pPr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системы психолого-педагогического сопровождения учебно-воспитательного процесса для создания социально – психологических условий нормального личностного развития учащихся (в соответствии с нормой развития в соответствующем возрасте), и их социализации.</w:t>
      </w:r>
    </w:p>
    <w:p w:rsidR="008F7554" w:rsidRPr="008F7554" w:rsidRDefault="008F7554" w:rsidP="008F7554">
      <w:pPr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Обеспечение психолого-педагогическ</w:t>
      </w:r>
      <w:r w:rsidR="00CB0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сопровождения при введении п</w:t>
      </w: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развития универсальных учебных действий.</w:t>
      </w:r>
    </w:p>
    <w:p w:rsidR="008F7554" w:rsidRPr="008F7554" w:rsidRDefault="008F7554" w:rsidP="008F7554">
      <w:pPr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Создание здоровье сберегающей среды, способствующей развитию личности школьника посредством формирования условий, способствующих саморазвитию и самовыражению ребенка, использованию интерактивных методов обучения здоровью.</w:t>
      </w:r>
    </w:p>
    <w:p w:rsidR="008F7554" w:rsidRPr="008F7554" w:rsidRDefault="008F7554" w:rsidP="008F7554">
      <w:pPr>
        <w:spacing w:after="0" w:line="360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Повышение открытости, гибкости и эффективности системы для обеспечения удовлетворения изменяющихся образовательных запросов семей.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достижения целей решаются следующие задачи: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психологического сопровождения педагогов, обучающихся, родителей на этапе внедрения ФГОС ООО;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психолого-педагогической компетентности (психологической культуры) учащихся, родителей, педагогов.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Обеспечение преемственности в психологическом сопровождении формирования УУД у учащихся младшего школьного возраста и учащихся основной школы.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Сопровождение в условиях основной школы: адаптация к новым условиям обучении; поддержка в решении задач личностного и ценностно-смыслового самоопределения и саморазвития; помощь в решении проблем социализации: учебные трудности, проблемы с выбором образовательного и профессионального маршрута;  формирование жизненных навыков; формирования навыков позитивного коммуникативного общения;  профилактика нарушения эмоционально-волевой сферы;  помощь в построении конструктивных отношений с родителями и сверстниками; профилактика девиантного </w:t>
      </w:r>
      <w:r w:rsidR="0086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поведения. </w:t>
      </w: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Предпрофильная ориентация. Сопровождение одаренных учащихся, детей «группы риска», учащихся, находящихся под опекой.</w:t>
      </w:r>
    </w:p>
    <w:p w:rsidR="008F7554" w:rsidRPr="008F7554" w:rsidRDefault="008F7554" w:rsidP="00EB6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Систематически отслеживать психолого-педагогический статус ребенка и динамику его психологического развития в процессе школьного обучения, подбор методов и средств оценки сформированности универсальных учебных действий.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Выявление особых образовательных потребностей детей с ограниченными возможностями здоровья, обусловленных недостатками в их физическом и (или) психическом развитии и осуществление индивидуально-ориентированной психолого-медико-педагогической помощи таким детям.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1FA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E21FA" w:rsidRDefault="00CE21FA" w:rsidP="008F75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21FA" w:rsidRDefault="00CE21FA" w:rsidP="008F75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Основные направления психологического сопровождения обучающихся</w:t>
      </w:r>
    </w:p>
    <w:p w:rsidR="008F7554" w:rsidRPr="008F7554" w:rsidRDefault="008F7554" w:rsidP="008F75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рамках введения ФГОС ООО.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1. Профилактическое направление.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 – предупреждение возникновения явлений дезадаптации обучающихся, разработка конкретных рекомендаций педагогическим работникам, родителям по оказанию помощи в вопросах воспитания, обучения и развития с учетом возрастных и индивидуальных особенностей.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Психопрофилактическая работа – обеспечение решения проблем, связанных с обучением, воспитанием, психическим здоровьем детей:</w:t>
      </w:r>
    </w:p>
    <w:p w:rsidR="008F7554" w:rsidRPr="008F7554" w:rsidRDefault="008F7554" w:rsidP="008F7554">
      <w:pPr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осуществление развивающих программ для учащихся с учетом задач каждого возрастного этапа;</w:t>
      </w:r>
    </w:p>
    <w:p w:rsidR="008F7554" w:rsidRPr="008F7554" w:rsidRDefault="008F7554" w:rsidP="008F7554">
      <w:pPr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психологических особенностей ребенка, которые в дальнейшем могут обусловить отклонения в интеллектуальном или личностном развитии;</w:t>
      </w:r>
    </w:p>
    <w:p w:rsidR="008F7554" w:rsidRPr="008F7554" w:rsidRDefault="008F7554" w:rsidP="008F7554">
      <w:pPr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возможных осложнений в связи с переходом учащихся на следующую возрастную ступень.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2. Диагностическое направление.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особенностей психического развития ребенка, наиболее важных особенностей деятельности, сформированности определенных психологических новообразований, соответствия уровня развития умений, знаний, навыков, личностных и межличностных образований возрастным ориентирам и требованиям общества.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Диагностика может быть индивидуальной и групповой.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индивидуальной диагностики: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обращения к психологу, поступающего от учителей, родителей, учащихся (определение проблемы, выбор метода исследования);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заключения об основных характеристиках изучавшихся компонентов психического развития или формирования личности школьника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рекомендаций, программы психокоррекционной работы с учащимися, составление долговременного плана развития способностей или других психологических образований.</w:t>
      </w:r>
    </w:p>
    <w:p w:rsid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3. Консультативное направление</w:t>
      </w:r>
      <w:r w:rsidRPr="008F755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(помощь в решении тех проблем, с которыми к психологу обращаютс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учителя, учащиеся, родители).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консультирование – оказание помощи и создание условий для развития личности, способности выбирать и действовать по собственному усмотрению, обучатся новому поведению.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Групповое консультирование – информирование всех участников образовательного процесса по вопросам, связанным с особенностями образовательного процесса для данной категории детей с целью создания адаптивной среды, позволяющей обеспечить полноценную интеграцию и личностную самореализацию в образовательном учреждении.</w:t>
      </w:r>
    </w:p>
    <w:p w:rsidR="00EB6B47" w:rsidRDefault="00EB6B47" w:rsidP="008F755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4. Развивающее направление.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работа (индивидуальная и групповая) – формирование потребности в новом знании, возможности его приобретения и реализации в деятельности и общении.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5.</w:t>
      </w:r>
      <w:r w:rsidRPr="008F755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Pr="008F7554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Коррекционное направление.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Коррекционная работа (индивидуальная и групповая) – о</w:t>
      </w:r>
      <w:r w:rsidR="00865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 работы прежде всего </w:t>
      </w: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учащимися, имеющими проблемы в обучении, поведении и личностном развитии, выявленные в процессе диагностики.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Направлено на: уменьшение степени выраженности патологии, ее поведенческие последствия; предупреждение появления вторичных отклонений в развитии; обеспечение максимальной реализации реабилитационного потенциала ребенка.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</w:t>
      </w:r>
      <w:r w:rsidRPr="008F75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8F755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Pr="008F7554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Просветительско-образовательное направление.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Психологическое просвещение и образование – формирование потребности в психологических знаниях, желания использовать их в интересах собственного развития; создание условий для </w:t>
      </w: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полноценного личностного развития и самоопределения обучающихся, воспитанников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приобщение педагогического коллектива, учащихся и родителей к психологической культуре.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7.</w:t>
      </w:r>
      <w:r w:rsidRPr="008F755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</w:t>
      </w:r>
      <w:r w:rsidRPr="008F7554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Профориентационное направление.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Психолого-педагогическая поддержка делает процесс профессионального самоопределения учащихся последовательным, осознанным и обоснованным; она направлена на самопознание, выявление истинных мотивов их выбора, реальных возможностей и образовательных потребностей. Результатом педагогического руководства профессиональным самоопределением становится готовность к выбору профессии, осмыслению, проектированию вариантов профессиональных жизненных путей.</w:t>
      </w:r>
    </w:p>
    <w:p w:rsidR="008F7554" w:rsidRPr="008F7554" w:rsidRDefault="008F7554" w:rsidP="008F7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           Ожидаемый результат психологического сопровождения универсальных учебных действий.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сфере личностных универсальных учебных действий у выпускников среднего звена 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сфере регулятивных универсальных учебных действий 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8F7554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сфере познавательных универсальных учебных действий выпускники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0F4BAF" w:rsidRPr="008F7554" w:rsidRDefault="008F7554" w:rsidP="008F75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7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сфере коммуникативных универсальных учебных действий 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8F7554" w:rsidRDefault="008F7554" w:rsidP="000F4BAF">
      <w:pPr>
        <w:shd w:val="clear" w:color="auto" w:fill="FFFFFF" w:themeFill="background1"/>
        <w:spacing w:before="180" w:after="180" w:line="240" w:lineRule="auto"/>
        <w:rPr>
          <w:rFonts w:eastAsia="Times New Roman" w:cs="Times New Roman"/>
          <w:b/>
          <w:bCs/>
          <w:color w:val="FF0000"/>
          <w:sz w:val="28"/>
          <w:szCs w:val="20"/>
          <w:lang w:eastAsia="ru-RU"/>
        </w:rPr>
      </w:pPr>
    </w:p>
    <w:p w:rsidR="000417F9" w:rsidRDefault="000417F9" w:rsidP="000F4BAF">
      <w:pPr>
        <w:shd w:val="clear" w:color="auto" w:fill="FFFFFF" w:themeFill="background1"/>
        <w:spacing w:before="180" w:after="180" w:line="240" w:lineRule="auto"/>
        <w:rPr>
          <w:rFonts w:eastAsia="Times New Roman" w:cs="Times New Roman"/>
          <w:b/>
          <w:bCs/>
          <w:color w:val="FF0000"/>
          <w:sz w:val="28"/>
          <w:szCs w:val="20"/>
          <w:lang w:eastAsia="ru-RU"/>
        </w:rPr>
      </w:pPr>
    </w:p>
    <w:p w:rsidR="000417F9" w:rsidRDefault="000417F9" w:rsidP="000F4BAF">
      <w:pPr>
        <w:shd w:val="clear" w:color="auto" w:fill="FFFFFF" w:themeFill="background1"/>
        <w:spacing w:before="180" w:after="180" w:line="240" w:lineRule="auto"/>
        <w:rPr>
          <w:rFonts w:eastAsia="Times New Roman" w:cs="Times New Roman"/>
          <w:b/>
          <w:bCs/>
          <w:color w:val="FF0000"/>
          <w:sz w:val="28"/>
          <w:szCs w:val="20"/>
          <w:lang w:eastAsia="ru-RU"/>
        </w:rPr>
      </w:pPr>
    </w:p>
    <w:p w:rsidR="00CE21FA" w:rsidRDefault="00CE21FA" w:rsidP="000F4BAF">
      <w:pPr>
        <w:shd w:val="clear" w:color="auto" w:fill="FFFFFF" w:themeFill="background1"/>
        <w:spacing w:before="180" w:after="180" w:line="240" w:lineRule="auto"/>
        <w:rPr>
          <w:rFonts w:eastAsia="Times New Roman" w:cs="Times New Roman"/>
          <w:b/>
          <w:bCs/>
          <w:color w:val="FF0000"/>
          <w:sz w:val="28"/>
          <w:szCs w:val="20"/>
          <w:lang w:eastAsia="ru-RU"/>
        </w:rPr>
      </w:pPr>
    </w:p>
    <w:p w:rsidR="00CE21FA" w:rsidRDefault="00CE21FA" w:rsidP="000F4BAF">
      <w:pPr>
        <w:shd w:val="clear" w:color="auto" w:fill="FFFFFF" w:themeFill="background1"/>
        <w:spacing w:before="180" w:after="180" w:line="240" w:lineRule="auto"/>
        <w:rPr>
          <w:rFonts w:eastAsia="Times New Roman" w:cs="Times New Roman"/>
          <w:b/>
          <w:bCs/>
          <w:color w:val="FF0000"/>
          <w:sz w:val="28"/>
          <w:szCs w:val="20"/>
          <w:lang w:eastAsia="ru-RU"/>
        </w:rPr>
      </w:pPr>
    </w:p>
    <w:p w:rsidR="00CE21FA" w:rsidRDefault="00CE21FA" w:rsidP="000F4BAF">
      <w:pPr>
        <w:shd w:val="clear" w:color="auto" w:fill="FFFFFF" w:themeFill="background1"/>
        <w:spacing w:before="180" w:after="180" w:line="240" w:lineRule="auto"/>
        <w:rPr>
          <w:rFonts w:eastAsia="Times New Roman" w:cs="Times New Roman"/>
          <w:b/>
          <w:bCs/>
          <w:color w:val="FF0000"/>
          <w:sz w:val="28"/>
          <w:szCs w:val="20"/>
          <w:lang w:eastAsia="ru-RU"/>
        </w:rPr>
      </w:pPr>
    </w:p>
    <w:p w:rsidR="00CE21FA" w:rsidRDefault="00CE21FA" w:rsidP="000F4BAF">
      <w:pPr>
        <w:shd w:val="clear" w:color="auto" w:fill="FFFFFF" w:themeFill="background1"/>
        <w:spacing w:before="180" w:after="180" w:line="240" w:lineRule="auto"/>
        <w:rPr>
          <w:rFonts w:eastAsia="Times New Roman" w:cs="Times New Roman"/>
          <w:b/>
          <w:bCs/>
          <w:color w:val="FF0000"/>
          <w:sz w:val="28"/>
          <w:szCs w:val="20"/>
          <w:lang w:eastAsia="ru-RU"/>
        </w:rPr>
      </w:pPr>
    </w:p>
    <w:p w:rsidR="00CE21FA" w:rsidRDefault="00CE21FA" w:rsidP="000F4BAF">
      <w:pPr>
        <w:shd w:val="clear" w:color="auto" w:fill="FFFFFF" w:themeFill="background1"/>
        <w:spacing w:before="180" w:after="180" w:line="240" w:lineRule="auto"/>
        <w:rPr>
          <w:rFonts w:eastAsia="Times New Roman" w:cs="Times New Roman"/>
          <w:b/>
          <w:bCs/>
          <w:color w:val="FF0000"/>
          <w:sz w:val="28"/>
          <w:szCs w:val="20"/>
          <w:lang w:eastAsia="ru-RU"/>
        </w:rPr>
      </w:pPr>
    </w:p>
    <w:p w:rsidR="00CE21FA" w:rsidRDefault="00CE21FA" w:rsidP="000F4BAF">
      <w:pPr>
        <w:shd w:val="clear" w:color="auto" w:fill="FFFFFF" w:themeFill="background1"/>
        <w:spacing w:before="180" w:after="180" w:line="240" w:lineRule="auto"/>
        <w:rPr>
          <w:rFonts w:eastAsia="Times New Roman" w:cs="Times New Roman"/>
          <w:b/>
          <w:bCs/>
          <w:color w:val="FF0000"/>
          <w:sz w:val="28"/>
          <w:szCs w:val="20"/>
          <w:lang w:eastAsia="ru-RU"/>
        </w:rPr>
      </w:pPr>
    </w:p>
    <w:p w:rsidR="00CE21FA" w:rsidRDefault="00CE21FA" w:rsidP="000F4BAF">
      <w:pPr>
        <w:shd w:val="clear" w:color="auto" w:fill="FFFFFF" w:themeFill="background1"/>
        <w:spacing w:before="180" w:after="180" w:line="240" w:lineRule="auto"/>
        <w:rPr>
          <w:rFonts w:eastAsia="Times New Roman" w:cs="Times New Roman"/>
          <w:b/>
          <w:bCs/>
          <w:color w:val="FF0000"/>
          <w:sz w:val="28"/>
          <w:szCs w:val="20"/>
          <w:lang w:eastAsia="ru-RU"/>
        </w:rPr>
      </w:pPr>
    </w:p>
    <w:p w:rsidR="009300DC" w:rsidRDefault="009300DC" w:rsidP="000F4BAF">
      <w:pPr>
        <w:shd w:val="clear" w:color="auto" w:fill="FFFFFF" w:themeFill="background1"/>
        <w:spacing w:before="180" w:after="180" w:line="240" w:lineRule="auto"/>
        <w:rPr>
          <w:rFonts w:eastAsia="Times New Roman" w:cs="Times New Roman"/>
          <w:b/>
          <w:bCs/>
          <w:color w:val="FF0000"/>
          <w:sz w:val="28"/>
          <w:szCs w:val="20"/>
          <w:lang w:eastAsia="ru-RU"/>
        </w:rPr>
      </w:pPr>
    </w:p>
    <w:p w:rsidR="00B8690A" w:rsidRPr="008248B5" w:rsidRDefault="00B8690A" w:rsidP="005F398D">
      <w:pPr>
        <w:shd w:val="clear" w:color="auto" w:fill="FFFFFF" w:themeFill="background1"/>
        <w:spacing w:before="180" w:after="180" w:line="240" w:lineRule="auto"/>
        <w:jc w:val="center"/>
        <w:rPr>
          <w:rFonts w:ascii="Bodoni MT Black" w:eastAsia="Times New Roman" w:hAnsi="Bodoni MT Black" w:cs="Times New Roman"/>
          <w:color w:val="FF0000"/>
          <w:sz w:val="28"/>
          <w:szCs w:val="20"/>
          <w:lang w:eastAsia="ru-RU"/>
        </w:rPr>
      </w:pPr>
      <w:r w:rsidRPr="008248B5">
        <w:rPr>
          <w:rFonts w:ascii="Bodoni MT Black" w:eastAsia="Times New Roman" w:hAnsi="Bodoni MT Black" w:cs="Times New Roman"/>
          <w:b/>
          <w:bCs/>
          <w:color w:val="FF0000"/>
          <w:sz w:val="28"/>
          <w:szCs w:val="20"/>
          <w:lang w:eastAsia="ru-RU"/>
        </w:rPr>
        <w:t xml:space="preserve">I  </w:t>
      </w:r>
      <w:r w:rsidRPr="008248B5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Организационно</w:t>
      </w:r>
      <w:r w:rsidRPr="008248B5">
        <w:rPr>
          <w:rFonts w:ascii="Bodoni MT Black" w:eastAsia="Times New Roman" w:hAnsi="Bodoni MT Black" w:cs="Times New Roman"/>
          <w:b/>
          <w:bCs/>
          <w:color w:val="FF0000"/>
          <w:sz w:val="28"/>
          <w:szCs w:val="20"/>
          <w:lang w:eastAsia="ru-RU"/>
        </w:rPr>
        <w:t>-</w:t>
      </w:r>
      <w:r w:rsidRPr="008248B5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методическая</w:t>
      </w:r>
      <w:r w:rsidR="00797890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 xml:space="preserve"> </w:t>
      </w:r>
      <w:r w:rsidRPr="008248B5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работа</w:t>
      </w:r>
    </w:p>
    <w:tbl>
      <w:tblPr>
        <w:tblpPr w:leftFromText="180" w:rightFromText="180" w:vertAnchor="text" w:horzAnchor="margin" w:tblpXSpec="center" w:tblpY="92"/>
        <w:tblW w:w="105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"/>
        <w:gridCol w:w="5245"/>
        <w:gridCol w:w="1276"/>
        <w:gridCol w:w="3260"/>
      </w:tblGrid>
      <w:tr w:rsidR="008248B5" w:rsidRPr="00B8690A" w:rsidTr="000939DB">
        <w:trPr>
          <w:trHeight w:val="489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EB6B47" w:rsidRDefault="008248B5" w:rsidP="008248B5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EB6B47" w:rsidRDefault="008248B5" w:rsidP="008248B5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Планируемые мероприятия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EB6B47" w:rsidRDefault="008248B5" w:rsidP="008248B5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EB6B47" w:rsidRDefault="008248B5" w:rsidP="008248B5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Планируемый результат. Примечание.</w:t>
            </w:r>
          </w:p>
        </w:tc>
      </w:tr>
      <w:tr w:rsidR="008248B5" w:rsidRPr="00B8690A" w:rsidTr="000939DB">
        <w:trPr>
          <w:trHeight w:val="1053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95207C" w:rsidRDefault="008248B5" w:rsidP="008248B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8248B5" w:rsidRDefault="006C5AB1" w:rsidP="008248B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Ознакомление с </w:t>
            </w:r>
            <w:r w:rsidR="008248B5"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планом работы школы на учебный год. Планирование работы психологической службы в соответствие с приоритетными направлениями учре</w:t>
            </w:r>
            <w:r w:rsidR="00EB00B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</w:t>
            </w:r>
            <w:r w:rsidR="008248B5"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дения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8248B5" w:rsidRDefault="006C5AB1" w:rsidP="008248B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Сентябрь(1-</w:t>
            </w:r>
            <w:r w:rsidR="008248B5"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15)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8248B5" w:rsidRDefault="008248B5" w:rsidP="008248B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Согласованность работы разных специалистов и администрации</w:t>
            </w:r>
          </w:p>
        </w:tc>
      </w:tr>
      <w:tr w:rsidR="008248B5" w:rsidRPr="00B8690A" w:rsidTr="000939DB">
        <w:trPr>
          <w:trHeight w:val="800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95207C" w:rsidRDefault="008248B5" w:rsidP="008248B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8248B5" w:rsidRDefault="008248B5" w:rsidP="008248B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Составление совместного плана работы социально-психологической службы школы на учебный год.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8248B5" w:rsidRDefault="008248B5" w:rsidP="008248B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8248B5" w:rsidRDefault="008248B5" w:rsidP="008248B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Планирование профилактических мероприятий с детьми «группы риска»</w:t>
            </w:r>
          </w:p>
        </w:tc>
      </w:tr>
      <w:tr w:rsidR="008248B5" w:rsidRPr="00B8690A" w:rsidTr="0083288C">
        <w:trPr>
          <w:trHeight w:val="2940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95207C" w:rsidRDefault="008248B5" w:rsidP="008248B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8248B5" w:rsidRDefault="008248B5" w:rsidP="008248B5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«Особенности адаптационного периода у детей 1-х классов. Рекомендации классным руководителям по оказанию помощи детям с низким уровнем адаптации» (М/О кл. рук. нач. кл.)</w:t>
            </w:r>
          </w:p>
          <w:p w:rsidR="008248B5" w:rsidRPr="008248B5" w:rsidRDefault="008248B5" w:rsidP="008248B5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«Возрастные особенности детей подросткового периода. Особенности адаптации детей 5-х классов» (М\О кл. рук. 5-8 кл.)</w:t>
            </w:r>
          </w:p>
          <w:p w:rsidR="008248B5" w:rsidRPr="008248B5" w:rsidRDefault="008248B5" w:rsidP="008248B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8248B5" w:rsidRDefault="0083288C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8248B5" w:rsidRPr="008248B5" w:rsidRDefault="008248B5" w:rsidP="008248B5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Ноябрь </w:t>
            </w:r>
          </w:p>
          <w:p w:rsidR="008248B5" w:rsidRPr="008248B5" w:rsidRDefault="008248B5" w:rsidP="008248B5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8248B5" w:rsidRPr="008248B5" w:rsidRDefault="0083288C" w:rsidP="008248B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8248B5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Взаимодействие с классными руководителями обучающихся. </w:t>
            </w:r>
          </w:p>
          <w:p w:rsidR="008248B5" w:rsidRPr="008248B5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248B5" w:rsidRPr="008248B5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Повышение психологической компетентности педагогов в работе с детьми с трудностями в обучении и проблемами в поведении</w:t>
            </w:r>
          </w:p>
          <w:p w:rsidR="008248B5" w:rsidRPr="008248B5" w:rsidRDefault="008248B5" w:rsidP="008248B5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8248B5" w:rsidRPr="008248B5" w:rsidRDefault="008248B5" w:rsidP="008248B5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8248B5" w:rsidRPr="008248B5" w:rsidRDefault="008248B5" w:rsidP="008248B5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8248B5" w:rsidRPr="008248B5" w:rsidRDefault="008248B5" w:rsidP="008248B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8248B5" w:rsidRPr="00B8690A" w:rsidTr="000939DB">
        <w:trPr>
          <w:trHeight w:val="1164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95207C" w:rsidRDefault="008248B5" w:rsidP="008248B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248B5" w:rsidRPr="0095207C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8248B5" w:rsidRDefault="008248B5" w:rsidP="008248B5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Индивидуальные и групповые консультации педагогов по вопросам взаимодействия с обучающимися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8248B5" w:rsidRDefault="008248B5" w:rsidP="008248B5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Pr="008248B5" w:rsidRDefault="008248B5" w:rsidP="008248B5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Выработка эффективных форм взаимодействия между педагогами и обучающимися</w:t>
            </w:r>
          </w:p>
        </w:tc>
      </w:tr>
      <w:tr w:rsidR="008248B5" w:rsidRPr="00B8690A" w:rsidTr="000939DB">
        <w:trPr>
          <w:trHeight w:val="904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95207C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8248B5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8248B5" w:rsidRDefault="008248B5" w:rsidP="008248B5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8248B5" w:rsidRDefault="008248B5" w:rsidP="008248B5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</w:tr>
      <w:tr w:rsidR="008248B5" w:rsidRPr="00B8690A" w:rsidTr="000939DB">
        <w:trPr>
          <w:trHeight w:val="988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95207C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8248B5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8248B5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8248B5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Методические рекомендации классным руководителям в проведении просветительской работы.</w:t>
            </w:r>
          </w:p>
        </w:tc>
      </w:tr>
      <w:tr w:rsidR="008248B5" w:rsidRPr="00B8690A" w:rsidTr="000939DB">
        <w:trPr>
          <w:trHeight w:val="951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95207C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4" w:space="0" w:color="auto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8248B5" w:rsidRDefault="008248B5" w:rsidP="00EB00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Участие в работе РМО педагогов-психологов района, участие в семинарах, конференциях, открытых родительских собраниях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4" w:space="0" w:color="auto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8248B5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4" w:space="0" w:color="auto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8248B5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Повышение уровня профессиональной компетенции</w:t>
            </w:r>
          </w:p>
        </w:tc>
      </w:tr>
      <w:tr w:rsidR="008248B5" w:rsidRPr="00B8690A" w:rsidTr="000939DB">
        <w:trPr>
          <w:trHeight w:val="941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4" w:space="0" w:color="auto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95207C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8248B5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Изучение нормативных документов и психологической литературы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8248B5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8248B5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Осведомленность в области психологических знаний на современном этапе</w:t>
            </w:r>
          </w:p>
        </w:tc>
      </w:tr>
      <w:tr w:rsidR="008248B5" w:rsidRPr="00B8690A" w:rsidTr="000939DB">
        <w:trPr>
          <w:trHeight w:val="735"/>
        </w:trPr>
        <w:tc>
          <w:tcPr>
            <w:tcW w:w="73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95207C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8248B5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Изготовление пособий к занятиям.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8248B5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248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248B5" w:rsidRPr="008248B5" w:rsidRDefault="008248B5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B8690A" w:rsidRPr="008248B5" w:rsidRDefault="00B8690A" w:rsidP="008248B5">
      <w:pPr>
        <w:shd w:val="clear" w:color="auto" w:fill="FFFFFF" w:themeFill="background1"/>
        <w:spacing w:before="180" w:after="180" w:line="240" w:lineRule="auto"/>
        <w:jc w:val="center"/>
        <w:rPr>
          <w:rFonts w:ascii="Bodoni MT Black" w:eastAsia="Times New Roman" w:hAnsi="Bodoni MT Black" w:cs="Arial"/>
          <w:color w:val="FF0000"/>
          <w:sz w:val="28"/>
          <w:szCs w:val="20"/>
          <w:lang w:eastAsia="ru-RU"/>
        </w:rPr>
      </w:pPr>
      <w:r w:rsidRPr="008248B5">
        <w:rPr>
          <w:rFonts w:ascii="Bodoni MT Black" w:eastAsia="Times New Roman" w:hAnsi="Bodoni MT Black" w:cs="Arial"/>
          <w:b/>
          <w:bCs/>
          <w:color w:val="FF0000"/>
          <w:sz w:val="28"/>
          <w:szCs w:val="20"/>
          <w:lang w:eastAsia="ru-RU"/>
        </w:rPr>
        <w:lastRenderedPageBreak/>
        <w:t>II </w:t>
      </w:r>
      <w:r w:rsidRPr="008248B5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Диагностическаяработа</w:t>
      </w:r>
    </w:p>
    <w:tbl>
      <w:tblPr>
        <w:tblW w:w="10632" w:type="dxa"/>
        <w:tblInd w:w="-1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4079"/>
        <w:gridCol w:w="1581"/>
        <w:gridCol w:w="1286"/>
        <w:gridCol w:w="2977"/>
      </w:tblGrid>
      <w:tr w:rsidR="00B8690A" w:rsidRPr="00B8690A" w:rsidTr="009300DC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8690A">
              <w:rPr>
                <w:rFonts w:ascii="Arial" w:eastAsia="Times New Roman" w:hAnsi="Arial" w:cs="Arial"/>
                <w:b/>
                <w:bCs/>
                <w:color w:val="252728"/>
                <w:sz w:val="20"/>
                <w:szCs w:val="20"/>
                <w:lang w:eastAsia="ru-RU"/>
              </w:rPr>
              <w:t> </w:t>
            </w: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Планируемые мероприятия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Объект деятельности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97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Планируемый результат. Примечание</w:t>
            </w:r>
          </w:p>
        </w:tc>
      </w:tr>
      <w:tr w:rsidR="00B8690A" w:rsidRPr="0095207C" w:rsidTr="009300DC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248B5" w:rsidRDefault="00B8690A" w:rsidP="008248B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методик на определение адаптации первоклассников к школьному обучению:</w:t>
            </w:r>
          </w:p>
          <w:p w:rsidR="00B8690A" w:rsidRPr="0095207C" w:rsidRDefault="00B8690A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Керна-Йирасика;</w:t>
            </w:r>
          </w:p>
          <w:p w:rsidR="008248B5" w:rsidRDefault="00B8690A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«Графический диктант» Эльконина;</w:t>
            </w:r>
          </w:p>
          <w:p w:rsidR="00B8690A" w:rsidRPr="0095207C" w:rsidRDefault="00B8690A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Кумариной;</w:t>
            </w:r>
          </w:p>
          <w:p w:rsidR="00B8690A" w:rsidRPr="0095207C" w:rsidRDefault="00B8690A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Проективные методики – «Моя семья», «Мой портрет»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1-х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832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-Ноябрь</w:t>
            </w:r>
          </w:p>
        </w:tc>
        <w:tc>
          <w:tcPr>
            <w:tcW w:w="297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уровень адаптационного периода у первоклассников. Выработка рекомендаций классным руководителям и родителям.</w:t>
            </w:r>
          </w:p>
        </w:tc>
      </w:tr>
      <w:tr w:rsidR="00B8690A" w:rsidRPr="0095207C" w:rsidTr="009300DC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Прослеживание хода адаптации учащихся 5-х классов:</w:t>
            </w:r>
          </w:p>
          <w:p w:rsidR="00B8690A" w:rsidRPr="0095207C" w:rsidRDefault="00B8690A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школьной тревожности Филлипса;</w:t>
            </w:r>
          </w:p>
          <w:p w:rsidR="00B8690A" w:rsidRPr="0095207C" w:rsidRDefault="00B8690A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Социометрия;</w:t>
            </w:r>
          </w:p>
          <w:p w:rsidR="00B8690A" w:rsidRPr="0095207C" w:rsidRDefault="00B8690A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САН;</w:t>
            </w:r>
          </w:p>
          <w:p w:rsidR="00B8690A" w:rsidRPr="0095207C" w:rsidRDefault="00B8690A" w:rsidP="008248B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неоконченных предложений «Я и мой класс»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5-х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832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-Ноябрь</w:t>
            </w:r>
          </w:p>
        </w:tc>
        <w:tc>
          <w:tcPr>
            <w:tcW w:w="297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дезадаптированных детей. Выработка рекомендаций родителям и классным руководителям</w:t>
            </w:r>
          </w:p>
        </w:tc>
      </w:tr>
      <w:tr w:rsidR="00B8690A" w:rsidRPr="0095207C" w:rsidTr="009300DC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школьной мотивации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  <w:p w:rsidR="00B8690A" w:rsidRPr="0095207C" w:rsidRDefault="00B8690A" w:rsidP="00B8690A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97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причин низкой мотивации. Индивидуальное консультирование кл. руководителей и родителей</w:t>
            </w:r>
          </w:p>
        </w:tc>
      </w:tr>
      <w:tr w:rsidR="00B8690A" w:rsidRPr="0095207C" w:rsidTr="009300DC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6" w:space="0" w:color="8D9296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6" w:space="0" w:color="8D9296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6" w:space="0" w:color="8D9296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8-х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6" w:space="0" w:color="8D9296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7" w:type="dxa"/>
            <w:tcBorders>
              <w:top w:val="single" w:sz="18" w:space="0" w:color="00B050"/>
              <w:left w:val="single" w:sz="18" w:space="0" w:color="00B050"/>
              <w:bottom w:val="single" w:sz="6" w:space="0" w:color="8D9296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учебных  и профессиональных интересов. Выработка рекомендаций учащимся по профессиональному самоопределению</w:t>
            </w:r>
          </w:p>
        </w:tc>
      </w:tr>
      <w:tr w:rsidR="00B8690A" w:rsidRPr="0095207C" w:rsidTr="009300DC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4-х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97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</w:tc>
      </w:tr>
      <w:tr w:rsidR="00B8690A" w:rsidRPr="0095207C" w:rsidTr="009300DC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тестов на выявление характерологических особенностей детей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9-х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учащимся в профессиональном самоопределении</w:t>
            </w:r>
          </w:p>
        </w:tc>
      </w:tr>
      <w:tr w:rsidR="00B8690A" w:rsidRPr="0095207C" w:rsidTr="009300DC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школьной мотивации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1-х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 с низким уровнем мотивации. Индивидуальная работа по выявленным проблемам</w:t>
            </w:r>
          </w:p>
        </w:tc>
      </w:tr>
      <w:tr w:rsidR="00B8690A" w:rsidRPr="0095207C" w:rsidTr="009300DC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3212" w:rsidRDefault="001B3212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3212" w:rsidRDefault="001B3212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методики выявления уровня актуального развития учащихся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3212" w:rsidRDefault="001B3212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школы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3212" w:rsidRDefault="001B3212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297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B3212" w:rsidRDefault="001B3212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документов на ПМПК. Выработка рекомендаций  по дальнейшему обучению </w:t>
            </w: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</w:t>
            </w:r>
          </w:p>
        </w:tc>
      </w:tr>
      <w:tr w:rsidR="00B8690A" w:rsidRPr="0095207C" w:rsidTr="009300DC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1470C1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1-9</w:t>
            </w:r>
            <w:r w:rsidR="00B8690A"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запросам кл. руководителей, родителей</w:t>
            </w:r>
          </w:p>
        </w:tc>
      </w:tr>
      <w:tr w:rsidR="00B8690A" w:rsidRPr="0095207C" w:rsidTr="009300DC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методики на выявление интеллектуальных возможностей и способностей учащихся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Способные и одаренные учащиеся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перспективным детям в определении возможностей</w:t>
            </w:r>
          </w:p>
        </w:tc>
      </w:tr>
      <w:tr w:rsidR="00B8690A" w:rsidRPr="0095207C" w:rsidTr="009300DC">
        <w:tc>
          <w:tcPr>
            <w:tcW w:w="70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личностных качеств детей, оказавшихся в трудной жизненной ситуации</w:t>
            </w:r>
          </w:p>
        </w:tc>
        <w:tc>
          <w:tcPr>
            <w:tcW w:w="1581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группы риска</w:t>
            </w:r>
          </w:p>
        </w:tc>
        <w:tc>
          <w:tcPr>
            <w:tcW w:w="128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особенностей детей с целью выработки рекомендаций учителям,  родителям</w:t>
            </w:r>
          </w:p>
        </w:tc>
      </w:tr>
    </w:tbl>
    <w:p w:rsidR="00B8690A" w:rsidRPr="008248B5" w:rsidRDefault="00B8690A" w:rsidP="007E5027">
      <w:pPr>
        <w:shd w:val="clear" w:color="auto" w:fill="FFFFFF" w:themeFill="background1"/>
        <w:spacing w:before="180" w:after="180" w:line="240" w:lineRule="auto"/>
        <w:jc w:val="center"/>
        <w:rPr>
          <w:rFonts w:ascii="Bodoni MT Black" w:eastAsia="Times New Roman" w:hAnsi="Bodoni MT Black" w:cs="Arial"/>
          <w:color w:val="FF0000"/>
          <w:sz w:val="28"/>
          <w:szCs w:val="20"/>
          <w:lang w:eastAsia="ru-RU"/>
        </w:rPr>
      </w:pPr>
      <w:r w:rsidRPr="008248B5">
        <w:rPr>
          <w:rFonts w:ascii="Bodoni MT Black" w:eastAsia="Times New Roman" w:hAnsi="Bodoni MT Black" w:cs="Arial"/>
          <w:b/>
          <w:bCs/>
          <w:color w:val="FF0000"/>
          <w:sz w:val="28"/>
          <w:szCs w:val="20"/>
          <w:lang w:eastAsia="ru-RU"/>
        </w:rPr>
        <w:t>III </w:t>
      </w:r>
      <w:r w:rsidRPr="008248B5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Коррекционно</w:t>
      </w:r>
      <w:r w:rsidRPr="008248B5">
        <w:rPr>
          <w:rFonts w:ascii="Bodoni MT Black" w:eastAsia="Times New Roman" w:hAnsi="Bodoni MT Black" w:cs="Arial"/>
          <w:b/>
          <w:bCs/>
          <w:color w:val="FF0000"/>
          <w:sz w:val="28"/>
          <w:szCs w:val="20"/>
          <w:lang w:eastAsia="ru-RU"/>
        </w:rPr>
        <w:t>-</w:t>
      </w:r>
      <w:r w:rsidRPr="008248B5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развивающая</w:t>
      </w:r>
      <w:r w:rsidR="00FF6182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 xml:space="preserve"> </w:t>
      </w:r>
      <w:r w:rsidRPr="008248B5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работа</w:t>
      </w:r>
    </w:p>
    <w:tbl>
      <w:tblPr>
        <w:tblW w:w="10632" w:type="dxa"/>
        <w:tblInd w:w="-1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045"/>
        <w:gridCol w:w="1674"/>
        <w:gridCol w:w="1266"/>
        <w:gridCol w:w="3080"/>
      </w:tblGrid>
      <w:tr w:rsidR="00B8690A" w:rsidRPr="00B8690A" w:rsidTr="009300DC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8690A">
              <w:rPr>
                <w:rFonts w:ascii="Arial" w:eastAsia="Times New Roman" w:hAnsi="Arial" w:cs="Arial"/>
                <w:b/>
                <w:bCs/>
                <w:color w:val="252728"/>
                <w:sz w:val="20"/>
                <w:szCs w:val="20"/>
                <w:lang w:eastAsia="ru-RU"/>
              </w:rPr>
              <w:t> </w:t>
            </w: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Планируемые мероприятия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Объект деятельности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308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Планируемый результат</w:t>
            </w:r>
          </w:p>
        </w:tc>
      </w:tr>
      <w:tr w:rsidR="00B8690A" w:rsidRPr="0095207C" w:rsidTr="009300DC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классы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08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школьной мотивации. Снятие тревожности у первоклассников.</w:t>
            </w:r>
          </w:p>
        </w:tc>
      </w:tr>
      <w:tr w:rsidR="00B8690A" w:rsidRPr="0095207C" w:rsidTr="009300DC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коррекционно-развивающие занятия с детьми с асоциальным поведением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и личностных качеств у детей «группы риска»</w:t>
            </w:r>
          </w:p>
        </w:tc>
      </w:tr>
      <w:tr w:rsidR="0083288C" w:rsidRPr="0095207C" w:rsidTr="009300DC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пповые занятия с обучающимися 9-х классов по подготовке к О</w:t>
            </w: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 «Путь к успеху»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8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стрессовоустойчивости и уверенности в себе</w:t>
            </w:r>
          </w:p>
        </w:tc>
      </w:tr>
      <w:tr w:rsidR="0083288C" w:rsidRPr="0095207C" w:rsidTr="009300DC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 с обучающимися 4-х классов по подготовке к переходу в среднее звено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4-е классы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08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8248B5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словесно-логического мышления</w:t>
            </w:r>
          </w:p>
        </w:tc>
      </w:tr>
      <w:tr w:rsidR="0083288C" w:rsidRPr="0095207C" w:rsidTr="009300DC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по развитию интеллектуальных возможностей и формированию коммуникативной сферы</w:t>
            </w: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2-е классы</w:t>
            </w: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коммуникативных навыков и интеллектуальных умений</w:t>
            </w:r>
          </w:p>
        </w:tc>
      </w:tr>
      <w:tr w:rsidR="0083288C" w:rsidRPr="0095207C" w:rsidTr="009300DC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88C" w:rsidRPr="0095207C" w:rsidTr="009300DC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88C" w:rsidRPr="0095207C" w:rsidTr="009300DC">
        <w:tc>
          <w:tcPr>
            <w:tcW w:w="56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88C" w:rsidRPr="0095207C" w:rsidRDefault="0083288C" w:rsidP="00B869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288C" w:rsidRDefault="0083288C" w:rsidP="0098168B">
      <w:pPr>
        <w:shd w:val="clear" w:color="auto" w:fill="FFFFFF" w:themeFill="background1"/>
        <w:spacing w:before="180" w:after="180" w:line="240" w:lineRule="auto"/>
        <w:jc w:val="center"/>
        <w:rPr>
          <w:rFonts w:eastAsia="Times New Roman" w:cs="Arial"/>
          <w:b/>
          <w:bCs/>
          <w:color w:val="FF0000"/>
          <w:sz w:val="28"/>
          <w:szCs w:val="20"/>
          <w:lang w:eastAsia="ru-RU"/>
        </w:rPr>
      </w:pPr>
    </w:p>
    <w:p w:rsidR="0083288C" w:rsidRDefault="0083288C" w:rsidP="0098168B">
      <w:pPr>
        <w:shd w:val="clear" w:color="auto" w:fill="FFFFFF" w:themeFill="background1"/>
        <w:spacing w:before="180" w:after="180" w:line="240" w:lineRule="auto"/>
        <w:jc w:val="center"/>
        <w:rPr>
          <w:rFonts w:eastAsia="Times New Roman" w:cs="Arial"/>
          <w:b/>
          <w:bCs/>
          <w:color w:val="FF0000"/>
          <w:sz w:val="28"/>
          <w:szCs w:val="20"/>
          <w:lang w:eastAsia="ru-RU"/>
        </w:rPr>
      </w:pPr>
    </w:p>
    <w:p w:rsidR="00B8690A" w:rsidRPr="008248B5" w:rsidRDefault="00B8690A" w:rsidP="0098168B">
      <w:pPr>
        <w:shd w:val="clear" w:color="auto" w:fill="FFFFFF" w:themeFill="background1"/>
        <w:spacing w:before="180" w:after="180" w:line="240" w:lineRule="auto"/>
        <w:jc w:val="center"/>
        <w:rPr>
          <w:rFonts w:ascii="Bodoni MT Black" w:eastAsia="Times New Roman" w:hAnsi="Bodoni MT Black" w:cs="Arial"/>
          <w:color w:val="FF0000"/>
          <w:sz w:val="28"/>
          <w:szCs w:val="20"/>
          <w:lang w:eastAsia="ru-RU"/>
        </w:rPr>
      </w:pPr>
      <w:r w:rsidRPr="008248B5">
        <w:rPr>
          <w:rFonts w:ascii="Bodoni MT Black" w:eastAsia="Times New Roman" w:hAnsi="Bodoni MT Black" w:cs="Arial"/>
          <w:b/>
          <w:bCs/>
          <w:color w:val="FF0000"/>
          <w:sz w:val="28"/>
          <w:szCs w:val="20"/>
          <w:lang w:eastAsia="ru-RU"/>
        </w:rPr>
        <w:t>IV </w:t>
      </w:r>
      <w:r w:rsidRPr="008248B5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Профилактическая</w:t>
      </w:r>
      <w:r w:rsidR="00FF6182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 xml:space="preserve"> </w:t>
      </w:r>
      <w:r w:rsidRPr="008248B5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работа</w:t>
      </w:r>
    </w:p>
    <w:tbl>
      <w:tblPr>
        <w:tblW w:w="10624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"/>
        <w:gridCol w:w="3927"/>
        <w:gridCol w:w="1570"/>
        <w:gridCol w:w="1208"/>
        <w:gridCol w:w="3344"/>
      </w:tblGrid>
      <w:tr w:rsidR="00B8690A" w:rsidRPr="00B8690A" w:rsidTr="009300DC">
        <w:trPr>
          <w:trHeight w:val="489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8690A">
              <w:rPr>
                <w:rFonts w:ascii="Arial" w:eastAsia="Times New Roman" w:hAnsi="Arial" w:cs="Arial"/>
                <w:b/>
                <w:bCs/>
                <w:color w:val="252728"/>
                <w:sz w:val="20"/>
                <w:szCs w:val="20"/>
                <w:lang w:eastAsia="ru-RU"/>
              </w:rPr>
              <w:t> </w:t>
            </w: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Планируемые мероприятия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Объект деятельности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334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Планируемый результат</w:t>
            </w:r>
          </w:p>
        </w:tc>
      </w:tr>
      <w:tr w:rsidR="00B8690A" w:rsidRPr="0095207C" w:rsidTr="009300DC">
        <w:trPr>
          <w:trHeight w:val="865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6C5AB1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1-х </w:t>
            </w:r>
            <w:r w:rsidR="00B8690A"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5-х классах. Выявление</w:t>
            </w:r>
            <w:r w:rsidR="00B8690A"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неуспевающих детей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5 классы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34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6C5AB1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 </w:t>
            </w:r>
            <w:r w:rsidR="00B8690A"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 детей Индивидуальная помощь детям.</w:t>
            </w:r>
          </w:p>
        </w:tc>
      </w:tr>
      <w:tr w:rsidR="00B8690A" w:rsidRPr="0095207C" w:rsidTr="009300DC">
        <w:trPr>
          <w:trHeight w:val="865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690A"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«Привычки и здоровье». Беседа о здоровом образе жизни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5-е классы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4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полезных привычек</w:t>
            </w:r>
          </w:p>
        </w:tc>
      </w:tr>
      <w:tr w:rsidR="00B8690A" w:rsidRPr="0095207C" w:rsidTr="009300DC">
        <w:trPr>
          <w:trHeight w:val="865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8690A"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беседа «Ценностные ориентации»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 классы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4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обучающимся в самоопределении своих возможностей</w:t>
            </w:r>
          </w:p>
        </w:tc>
      </w:tr>
      <w:tr w:rsidR="00B8690A" w:rsidRPr="0095207C" w:rsidTr="009300DC">
        <w:trPr>
          <w:trHeight w:val="865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690A"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4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правильного отношения к себе и другим</w:t>
            </w:r>
          </w:p>
        </w:tc>
      </w:tr>
      <w:tr w:rsidR="00B8690A" w:rsidRPr="0095207C" w:rsidTr="009300DC">
        <w:trPr>
          <w:trHeight w:val="1077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8690A"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4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адекватной самооценки</w:t>
            </w:r>
          </w:p>
        </w:tc>
      </w:tr>
      <w:tr w:rsidR="00B8690A" w:rsidRPr="0095207C" w:rsidTr="009300DC">
        <w:trPr>
          <w:trHeight w:val="1420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8690A"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«Моя будущая профессия», «Мой темперамент», «Характер и профессия»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1B4764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</w:t>
            </w:r>
            <w:r w:rsidR="00B8690A"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4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95207C" w:rsidRDefault="00B8690A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861A10" w:rsidRPr="0095207C" w:rsidTr="009300DC">
        <w:trPr>
          <w:trHeight w:val="1138"/>
        </w:trPr>
        <w:tc>
          <w:tcPr>
            <w:tcW w:w="5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A10" w:rsidRPr="0095207C" w:rsidRDefault="0083288C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61A10"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A10" w:rsidRPr="0095207C" w:rsidRDefault="00861A10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Советах профилактики</w:t>
            </w:r>
          </w:p>
        </w:tc>
        <w:tc>
          <w:tcPr>
            <w:tcW w:w="157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A10" w:rsidRPr="0095207C" w:rsidRDefault="001B4764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861A10"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08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A10" w:rsidRPr="0095207C" w:rsidRDefault="00861A10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4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A10" w:rsidRPr="0095207C" w:rsidRDefault="00861A10" w:rsidP="00B8690A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социально-педагогической службой школы в работе с детьми «группы риска»</w:t>
            </w:r>
          </w:p>
        </w:tc>
      </w:tr>
    </w:tbl>
    <w:p w:rsidR="00B8690A" w:rsidRPr="00861A10" w:rsidRDefault="00B8690A" w:rsidP="001B4764">
      <w:pPr>
        <w:shd w:val="clear" w:color="auto" w:fill="FFFFFF" w:themeFill="background1"/>
        <w:spacing w:before="180" w:after="180" w:line="240" w:lineRule="auto"/>
        <w:jc w:val="center"/>
        <w:rPr>
          <w:rFonts w:ascii="Bodoni MT Black" w:eastAsia="Times New Roman" w:hAnsi="Bodoni MT Black" w:cs="Arial"/>
          <w:color w:val="FF0000"/>
          <w:sz w:val="28"/>
          <w:szCs w:val="20"/>
          <w:lang w:eastAsia="ru-RU"/>
        </w:rPr>
      </w:pPr>
      <w:r w:rsidRPr="00861A10">
        <w:rPr>
          <w:rFonts w:ascii="Bodoni MT Black" w:eastAsia="Times New Roman" w:hAnsi="Bodoni MT Black" w:cs="Arial"/>
          <w:b/>
          <w:bCs/>
          <w:color w:val="FF0000"/>
          <w:sz w:val="28"/>
          <w:szCs w:val="20"/>
          <w:lang w:eastAsia="ru-RU"/>
        </w:rPr>
        <w:t>V </w:t>
      </w:r>
      <w:r w:rsidRPr="00861A10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Консультативная</w:t>
      </w:r>
      <w:r w:rsidR="003402B9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 xml:space="preserve"> </w:t>
      </w:r>
      <w:r w:rsidRPr="00861A10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и</w:t>
      </w:r>
      <w:r w:rsidR="003402B9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 xml:space="preserve"> </w:t>
      </w:r>
      <w:r w:rsidRPr="00861A10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просветительская</w:t>
      </w:r>
      <w:r w:rsidR="003402B9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 xml:space="preserve"> </w:t>
      </w:r>
      <w:r w:rsidRPr="00861A10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работа</w:t>
      </w:r>
    </w:p>
    <w:tbl>
      <w:tblPr>
        <w:tblW w:w="10632" w:type="dxa"/>
        <w:tblInd w:w="-1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"/>
        <w:gridCol w:w="3836"/>
        <w:gridCol w:w="1885"/>
        <w:gridCol w:w="1184"/>
        <w:gridCol w:w="3010"/>
      </w:tblGrid>
      <w:tr w:rsidR="00B8690A" w:rsidRPr="00B8690A" w:rsidTr="009300DC">
        <w:trPr>
          <w:trHeight w:val="486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861A10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B8690A">
              <w:rPr>
                <w:rFonts w:ascii="Arial" w:eastAsia="Times New Roman" w:hAnsi="Arial" w:cs="Arial"/>
                <w:b/>
                <w:bCs/>
                <w:color w:val="252728"/>
                <w:sz w:val="20"/>
                <w:szCs w:val="20"/>
                <w:lang w:eastAsia="ru-RU"/>
              </w:rPr>
              <w:t> </w:t>
            </w: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861A10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Планируемые мероприятия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861A10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Объект деятельности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861A10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301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EB6B47" w:rsidRDefault="00B8690A" w:rsidP="00861A10">
            <w:pPr>
              <w:shd w:val="clear" w:color="auto" w:fill="FFFFFF" w:themeFill="background1"/>
              <w:spacing w:before="15" w:after="15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B6B4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Планируемый результат</w:t>
            </w:r>
          </w:p>
        </w:tc>
      </w:tr>
      <w:tr w:rsidR="00B8690A" w:rsidRPr="0095207C" w:rsidTr="009300DC">
        <w:trPr>
          <w:trHeight w:val="1376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EB6B47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Родительский лекторий «Особенности адаптации первоклассников к школе. Помощь родителей всложный период – в период обучения в школе»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Родители учащихся 1-х классов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ноябрь</w:t>
            </w:r>
          </w:p>
        </w:tc>
        <w:tc>
          <w:tcPr>
            <w:tcW w:w="301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Осведомленность родителей о методах и способах поддержания детей в период адаптации</w:t>
            </w:r>
          </w:p>
        </w:tc>
      </w:tr>
      <w:tr w:rsidR="00B8690A" w:rsidRPr="0095207C" w:rsidTr="009300DC">
        <w:trPr>
          <w:trHeight w:val="1018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Родительский лекторий «Компоненты готовности к переходу в среднее звено»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Родители учащихся 5-х классов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декабрь</w:t>
            </w:r>
          </w:p>
        </w:tc>
        <w:tc>
          <w:tcPr>
            <w:tcW w:w="301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Информирование родителей об особенностях адаптации учащихся 5-х классов</w:t>
            </w:r>
          </w:p>
        </w:tc>
      </w:tr>
      <w:tr w:rsidR="00B8690A" w:rsidRPr="0095207C" w:rsidTr="009300DC">
        <w:trPr>
          <w:trHeight w:val="756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Классный час «Курение: мифы и реальность»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6-е классы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январь</w:t>
            </w:r>
          </w:p>
        </w:tc>
        <w:tc>
          <w:tcPr>
            <w:tcW w:w="301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Просвещение младших подростков о вреде курения</w:t>
            </w:r>
          </w:p>
        </w:tc>
      </w:tr>
      <w:tr w:rsidR="00B8690A" w:rsidRPr="0095207C" w:rsidTr="009300DC">
        <w:trPr>
          <w:trHeight w:val="1374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B6B47" w:rsidRDefault="00B8690A" w:rsidP="00EB6B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Родительский лекторий «Возрастные особенности младшего школьника. Правила жизни ребенка»</w:t>
            </w:r>
          </w:p>
          <w:p w:rsidR="00B8690A" w:rsidRPr="00861A10" w:rsidRDefault="00B8690A" w:rsidP="00EB6B4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 запросу классных руководителей)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Родители учащихся 2-х,</w:t>
            </w:r>
          </w:p>
          <w:p w:rsidR="00B8690A" w:rsidRPr="00861A10" w:rsidRDefault="00B8690A" w:rsidP="00861A1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3-х классов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февраль</w:t>
            </w:r>
          </w:p>
        </w:tc>
        <w:tc>
          <w:tcPr>
            <w:tcW w:w="301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Информирование родителей о методах правильного взаимоотношения с детьми</w:t>
            </w:r>
          </w:p>
        </w:tc>
      </w:tr>
      <w:tr w:rsidR="00B8690A" w:rsidRPr="0095207C" w:rsidTr="009300DC">
        <w:trPr>
          <w:trHeight w:val="756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Занятие-практикум «Принятие ответственности за собственный образ жизни»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7-е классы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март</w:t>
            </w:r>
          </w:p>
        </w:tc>
        <w:tc>
          <w:tcPr>
            <w:tcW w:w="301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Формирование ответственности детей за свою жизнь</w:t>
            </w:r>
          </w:p>
        </w:tc>
      </w:tr>
      <w:tr w:rsidR="00B8690A" w:rsidRPr="0095207C" w:rsidTr="009300DC">
        <w:trPr>
          <w:trHeight w:val="1261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Родительский лекторий «Помощь родителей в профессиональном самоопределении учащихся» (по запросу кл. руководителей)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0417F9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Родители 9</w:t>
            </w:r>
            <w:r w:rsidR="00B8690A"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май</w:t>
            </w:r>
          </w:p>
        </w:tc>
        <w:tc>
          <w:tcPr>
            <w:tcW w:w="301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Рекомендации родителям в учете индивидуальных особенностей учащихся при выборе профессии»</w:t>
            </w:r>
          </w:p>
        </w:tc>
      </w:tr>
      <w:tr w:rsidR="00B8690A" w:rsidRPr="0095207C" w:rsidTr="009300DC">
        <w:trPr>
          <w:trHeight w:val="514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Индивидуальное консультирование обучающихся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0417F9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2-9</w:t>
            </w:r>
            <w:r w:rsidR="00B8690A"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01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Психологическая поддержка</w:t>
            </w:r>
          </w:p>
        </w:tc>
      </w:tr>
      <w:tr w:rsidR="00B8690A" w:rsidRPr="0095207C" w:rsidTr="009300DC">
        <w:trPr>
          <w:trHeight w:val="756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Родители учащихся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01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Психологическая поддержка</w:t>
            </w:r>
          </w:p>
        </w:tc>
      </w:tr>
      <w:tr w:rsidR="00B8690A" w:rsidRPr="0095207C" w:rsidTr="009300DC">
        <w:trPr>
          <w:trHeight w:val="756"/>
        </w:trPr>
        <w:tc>
          <w:tcPr>
            <w:tcW w:w="717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383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188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EB6B47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Учителя. к</w:t>
            </w:r>
            <w:r w:rsidR="00B8690A"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л. руководители. Администрация</w:t>
            </w:r>
          </w:p>
        </w:tc>
        <w:tc>
          <w:tcPr>
            <w:tcW w:w="118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301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690A" w:rsidRPr="00861A10" w:rsidRDefault="00B8690A" w:rsidP="00861A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1A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Психологическая поддержка</w:t>
            </w:r>
          </w:p>
        </w:tc>
      </w:tr>
      <w:tr w:rsidR="00861A10" w:rsidTr="009300DC">
        <w:tblPrEx>
          <w:tblBorders>
            <w:top w:val="single" w:sz="18" w:space="0" w:color="00B05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0"/>
        </w:trPr>
        <w:tc>
          <w:tcPr>
            <w:tcW w:w="10632" w:type="dxa"/>
            <w:gridSpan w:val="5"/>
            <w:tcBorders>
              <w:top w:val="single" w:sz="18" w:space="0" w:color="00B050"/>
            </w:tcBorders>
          </w:tcPr>
          <w:p w:rsidR="00861A10" w:rsidRDefault="00861A10" w:rsidP="00861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837" w:rsidRPr="009300DC" w:rsidRDefault="00A82837" w:rsidP="00A8283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300D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VI </w:t>
      </w:r>
      <w:r w:rsidRPr="009300DC">
        <w:rPr>
          <w:rFonts w:ascii="Times New Roman" w:hAnsi="Times New Roman" w:cs="Times New Roman"/>
          <w:b/>
          <w:color w:val="FF0000"/>
          <w:sz w:val="28"/>
          <w:szCs w:val="28"/>
        </w:rPr>
        <w:t>Профориентационная работа</w:t>
      </w:r>
    </w:p>
    <w:tbl>
      <w:tblPr>
        <w:tblW w:w="10620" w:type="dxa"/>
        <w:tblInd w:w="-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3478"/>
        <w:gridCol w:w="4023"/>
        <w:gridCol w:w="2410"/>
      </w:tblGrid>
      <w:tr w:rsidR="00A82837" w:rsidTr="004B7BE5">
        <w:tc>
          <w:tcPr>
            <w:tcW w:w="70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2837" w:rsidRPr="00A82837" w:rsidRDefault="00A82837" w:rsidP="00F64116">
            <w:pPr>
              <w:pStyle w:val="TableContents"/>
              <w:jc w:val="center"/>
              <w:rPr>
                <w:rFonts w:ascii="Arial Rounded MT Bold" w:hAnsi="Arial Rounded MT Bold" w:cs="Times New Roman"/>
                <w:b/>
                <w:color w:val="FF0000"/>
              </w:rPr>
            </w:pPr>
            <w:r w:rsidRPr="00A82837">
              <w:rPr>
                <w:rFonts w:ascii="Calibri" w:hAnsi="Calibri" w:cs="Calibri"/>
                <w:b/>
                <w:color w:val="FF0000"/>
              </w:rPr>
              <w:t>Этап</w:t>
            </w:r>
          </w:p>
        </w:tc>
        <w:tc>
          <w:tcPr>
            <w:tcW w:w="3478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2837" w:rsidRPr="00A82837" w:rsidRDefault="00A82837" w:rsidP="00F64116">
            <w:pPr>
              <w:pStyle w:val="TableContents"/>
              <w:jc w:val="center"/>
              <w:rPr>
                <w:rFonts w:ascii="Arial Rounded MT Bold" w:hAnsi="Arial Rounded MT Bold" w:cs="Times New Roman"/>
                <w:b/>
                <w:color w:val="FF0000"/>
              </w:rPr>
            </w:pPr>
            <w:r w:rsidRPr="00A82837">
              <w:rPr>
                <w:rFonts w:ascii="Calibri" w:hAnsi="Calibri" w:cs="Calibri"/>
                <w:b/>
                <w:color w:val="FF0000"/>
              </w:rPr>
              <w:t>Задача</w:t>
            </w:r>
          </w:p>
        </w:tc>
        <w:tc>
          <w:tcPr>
            <w:tcW w:w="402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2837" w:rsidRPr="00A82837" w:rsidRDefault="00A82837" w:rsidP="00F64116">
            <w:pPr>
              <w:pStyle w:val="TableContents"/>
              <w:jc w:val="center"/>
              <w:rPr>
                <w:rFonts w:ascii="Arial Rounded MT Bold" w:hAnsi="Arial Rounded MT Bold" w:cs="Times New Roman"/>
                <w:b/>
                <w:color w:val="FF0000"/>
              </w:rPr>
            </w:pPr>
            <w:r w:rsidRPr="00A82837">
              <w:rPr>
                <w:rFonts w:ascii="Calibri" w:hAnsi="Calibri" w:cs="Calibri"/>
                <w:b/>
                <w:color w:val="FF0000"/>
              </w:rPr>
              <w:t>Содержаниедеятельности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2837" w:rsidRPr="00A82837" w:rsidRDefault="00A82837" w:rsidP="00F64116">
            <w:pPr>
              <w:pStyle w:val="TableContents"/>
              <w:jc w:val="center"/>
              <w:rPr>
                <w:rFonts w:ascii="Arial Rounded MT Bold" w:hAnsi="Arial Rounded MT Bold" w:cs="Times New Roman"/>
                <w:b/>
                <w:color w:val="FF0000"/>
              </w:rPr>
            </w:pPr>
            <w:r w:rsidRPr="00A82837">
              <w:rPr>
                <w:rFonts w:ascii="Calibri" w:hAnsi="Calibri" w:cs="Calibri"/>
                <w:b/>
                <w:color w:val="FF0000"/>
              </w:rPr>
              <w:t>Срокиреализации</w:t>
            </w:r>
          </w:p>
        </w:tc>
      </w:tr>
      <w:tr w:rsidR="00A82837" w:rsidRPr="009300DC" w:rsidTr="004B7BE5">
        <w:tc>
          <w:tcPr>
            <w:tcW w:w="70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2837" w:rsidRPr="009300DC" w:rsidRDefault="00A82837" w:rsidP="00F64116">
            <w:pPr>
              <w:pStyle w:val="TableContents"/>
              <w:jc w:val="center"/>
              <w:rPr>
                <w:sz w:val="20"/>
                <w:szCs w:val="20"/>
              </w:rPr>
            </w:pPr>
            <w:r w:rsidRPr="009300DC">
              <w:rPr>
                <w:sz w:val="20"/>
                <w:szCs w:val="20"/>
              </w:rPr>
              <w:t>1</w:t>
            </w:r>
          </w:p>
        </w:tc>
        <w:tc>
          <w:tcPr>
            <w:tcW w:w="3478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2837" w:rsidRPr="009300DC" w:rsidRDefault="00A82837" w:rsidP="00F64116">
            <w:pPr>
              <w:pStyle w:val="TableContents"/>
              <w:jc w:val="center"/>
              <w:rPr>
                <w:sz w:val="20"/>
                <w:szCs w:val="20"/>
              </w:rPr>
            </w:pPr>
            <w:r w:rsidRPr="009300DC">
              <w:rPr>
                <w:sz w:val="20"/>
                <w:szCs w:val="20"/>
              </w:rPr>
              <w:t>Выявление профессиональных предпочтений обучающихся</w:t>
            </w:r>
          </w:p>
        </w:tc>
        <w:tc>
          <w:tcPr>
            <w:tcW w:w="402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2837" w:rsidRPr="009300DC" w:rsidRDefault="00A82837" w:rsidP="00F64116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9300DC">
              <w:rPr>
                <w:sz w:val="20"/>
                <w:szCs w:val="20"/>
                <w:lang w:val="ru-RU"/>
              </w:rPr>
              <w:t>Проведение диагностического обследования с помощью методик «Матрица выбора профессии», «Профориентационная анкета»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82837" w:rsidRPr="009300DC" w:rsidRDefault="00A82837" w:rsidP="00A8283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9300DC">
              <w:rPr>
                <w:sz w:val="20"/>
                <w:szCs w:val="20"/>
              </w:rPr>
              <w:t>I</w:t>
            </w:r>
            <w:r w:rsidRPr="009300DC">
              <w:rPr>
                <w:sz w:val="20"/>
                <w:szCs w:val="20"/>
                <w:lang w:val="ru-RU"/>
              </w:rPr>
              <w:t>-</w:t>
            </w:r>
            <w:r w:rsidRPr="009300DC">
              <w:rPr>
                <w:sz w:val="20"/>
                <w:szCs w:val="20"/>
              </w:rPr>
              <w:t>II</w:t>
            </w:r>
            <w:r w:rsidRPr="009300DC">
              <w:rPr>
                <w:sz w:val="20"/>
                <w:szCs w:val="20"/>
                <w:lang w:val="ru-RU"/>
              </w:rPr>
              <w:t xml:space="preserve"> четверть </w:t>
            </w:r>
          </w:p>
        </w:tc>
      </w:tr>
      <w:tr w:rsidR="0083288C" w:rsidRPr="009300DC" w:rsidTr="004B7BE5">
        <w:tc>
          <w:tcPr>
            <w:tcW w:w="70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5947CE" w:rsidP="00F64116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9300D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478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F64116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9300DC">
              <w:rPr>
                <w:sz w:val="20"/>
                <w:szCs w:val="20"/>
                <w:lang w:val="ru-RU"/>
              </w:rPr>
              <w:t>Выдача рекомендаций по профессиональной ориентации обучающимся и их родителям</w:t>
            </w:r>
          </w:p>
        </w:tc>
        <w:tc>
          <w:tcPr>
            <w:tcW w:w="402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F64116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9300DC">
              <w:rPr>
                <w:sz w:val="20"/>
                <w:szCs w:val="20"/>
                <w:lang w:val="ru-RU"/>
              </w:rPr>
              <w:t>Ознакомление всех участников образовательного процесса с результатами обследования, выдача рекомендаций.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A82837">
            <w:pPr>
              <w:pStyle w:val="TableContents"/>
              <w:jc w:val="center"/>
              <w:rPr>
                <w:sz w:val="20"/>
                <w:szCs w:val="20"/>
              </w:rPr>
            </w:pPr>
            <w:r w:rsidRPr="009300DC">
              <w:rPr>
                <w:sz w:val="20"/>
                <w:szCs w:val="20"/>
              </w:rPr>
              <w:t xml:space="preserve">1 полугодие </w:t>
            </w:r>
          </w:p>
        </w:tc>
      </w:tr>
      <w:tr w:rsidR="0083288C" w:rsidRPr="009300DC" w:rsidTr="004B7BE5">
        <w:tc>
          <w:tcPr>
            <w:tcW w:w="70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5947CE" w:rsidP="00F64116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9300D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478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F64116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9300DC">
              <w:rPr>
                <w:sz w:val="20"/>
                <w:szCs w:val="20"/>
                <w:lang w:val="ru-RU"/>
              </w:rPr>
              <w:t>Формирование и развитие профориентационных предпочтений у обучающихся</w:t>
            </w:r>
          </w:p>
        </w:tc>
        <w:tc>
          <w:tcPr>
            <w:tcW w:w="402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F64116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9300DC">
              <w:rPr>
                <w:sz w:val="20"/>
                <w:szCs w:val="20"/>
                <w:lang w:val="ru-RU"/>
              </w:rPr>
              <w:t>Проведение тренинговых занятий, направленных на закрепление представлений о различных сферах профессионального применения человека, развитие собственных профориентационных предпочтений у старшеклассников.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A8283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9300DC">
              <w:rPr>
                <w:sz w:val="20"/>
                <w:szCs w:val="20"/>
              </w:rPr>
              <w:t>III</w:t>
            </w:r>
            <w:r w:rsidRPr="009300DC">
              <w:rPr>
                <w:sz w:val="20"/>
                <w:szCs w:val="20"/>
                <w:lang w:val="ru-RU"/>
              </w:rPr>
              <w:t xml:space="preserve"> четверть</w:t>
            </w:r>
          </w:p>
        </w:tc>
      </w:tr>
      <w:tr w:rsidR="0083288C" w:rsidRPr="009300DC" w:rsidTr="004B7BE5">
        <w:tc>
          <w:tcPr>
            <w:tcW w:w="70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5947CE" w:rsidP="00F64116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9300D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478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F64116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9300DC">
              <w:rPr>
                <w:sz w:val="20"/>
                <w:szCs w:val="20"/>
                <w:lang w:val="ru-RU"/>
              </w:rPr>
              <w:t>Итоговая диагностика профессиональных предпочтений обучающихся</w:t>
            </w:r>
          </w:p>
        </w:tc>
        <w:tc>
          <w:tcPr>
            <w:tcW w:w="402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F64116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9300DC">
              <w:rPr>
                <w:sz w:val="20"/>
                <w:szCs w:val="20"/>
                <w:lang w:val="ru-RU"/>
              </w:rPr>
              <w:t>Проведение контрольного диагностического обследования с целью выявления итоговой степени сформированности профориентационных предпочтений обучающихся.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A82837">
            <w:pPr>
              <w:pStyle w:val="TableContents"/>
              <w:jc w:val="center"/>
              <w:rPr>
                <w:sz w:val="20"/>
                <w:szCs w:val="20"/>
              </w:rPr>
            </w:pPr>
            <w:r w:rsidRPr="009300DC">
              <w:rPr>
                <w:sz w:val="20"/>
                <w:szCs w:val="20"/>
              </w:rPr>
              <w:t xml:space="preserve">IV четверть </w:t>
            </w:r>
          </w:p>
        </w:tc>
      </w:tr>
      <w:tr w:rsidR="0083288C" w:rsidRPr="009300DC" w:rsidTr="004B7BE5">
        <w:tc>
          <w:tcPr>
            <w:tcW w:w="70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F64116">
            <w:pPr>
              <w:pStyle w:val="TableContents"/>
              <w:jc w:val="center"/>
              <w:rPr>
                <w:sz w:val="20"/>
                <w:szCs w:val="20"/>
              </w:rPr>
            </w:pPr>
            <w:r w:rsidRPr="009300DC">
              <w:rPr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F64116">
            <w:pPr>
              <w:pStyle w:val="TableContents"/>
              <w:jc w:val="center"/>
              <w:rPr>
                <w:sz w:val="20"/>
                <w:szCs w:val="20"/>
              </w:rPr>
            </w:pPr>
            <w:r w:rsidRPr="009300DC">
              <w:rPr>
                <w:sz w:val="20"/>
                <w:szCs w:val="20"/>
              </w:rPr>
              <w:t>Подведение итогов работы</w:t>
            </w:r>
          </w:p>
        </w:tc>
        <w:tc>
          <w:tcPr>
            <w:tcW w:w="402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F64116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9300DC">
              <w:rPr>
                <w:sz w:val="20"/>
                <w:szCs w:val="20"/>
                <w:lang w:val="ru-RU"/>
              </w:rPr>
              <w:t>Оценка результативности выбранных методов работы и путей их реализации, внесение корректив в планирование дальнейшей профориентационной деятельности.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A82837">
            <w:pPr>
              <w:pStyle w:val="TableContents"/>
              <w:jc w:val="center"/>
              <w:rPr>
                <w:sz w:val="20"/>
                <w:szCs w:val="20"/>
              </w:rPr>
            </w:pPr>
            <w:r w:rsidRPr="009300DC">
              <w:rPr>
                <w:sz w:val="20"/>
                <w:szCs w:val="20"/>
              </w:rPr>
              <w:t xml:space="preserve">V четверть </w:t>
            </w:r>
          </w:p>
        </w:tc>
      </w:tr>
      <w:tr w:rsidR="0083288C" w:rsidRPr="009300DC" w:rsidTr="004B7BE5">
        <w:tc>
          <w:tcPr>
            <w:tcW w:w="70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F641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F64116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023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F64116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3288C" w:rsidRPr="009300DC" w:rsidRDefault="0083288C" w:rsidP="00A82837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</w:tbl>
    <w:p w:rsidR="00A82837" w:rsidRPr="009300DC" w:rsidRDefault="00A82837" w:rsidP="00A82837">
      <w:pPr>
        <w:pStyle w:val="Standard"/>
        <w:rPr>
          <w:sz w:val="20"/>
          <w:szCs w:val="20"/>
        </w:rPr>
      </w:pPr>
    </w:p>
    <w:p w:rsidR="00A82837" w:rsidRPr="009300DC" w:rsidRDefault="00A82837">
      <w:pPr>
        <w:rPr>
          <w:rFonts w:ascii="Times New Roman" w:hAnsi="Times New Roman" w:cs="Times New Roman"/>
          <w:sz w:val="20"/>
          <w:szCs w:val="20"/>
        </w:rPr>
      </w:pPr>
    </w:p>
    <w:sectPr w:rsidR="00A82837" w:rsidRPr="009300DC" w:rsidSect="00FF0E50">
      <w:footerReference w:type="default" r:id="rId8"/>
      <w:pgSz w:w="11906" w:h="16838"/>
      <w:pgMar w:top="709" w:right="850" w:bottom="1134" w:left="709" w:header="1077" w:footer="964" w:gutter="0"/>
      <w:pgBorders w:display="firstPage" w:offsetFrom="page">
        <w:top w:val="weavingStrips" w:sz="12" w:space="24" w:color="329E37"/>
        <w:left w:val="weavingStrips" w:sz="12" w:space="24" w:color="329E37"/>
        <w:bottom w:val="weavingStrips" w:sz="12" w:space="24" w:color="329E37"/>
        <w:right w:val="weavingStrips" w:sz="12" w:space="24" w:color="329E3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6F1" w:rsidRDefault="007856F1" w:rsidP="00631078">
      <w:pPr>
        <w:spacing w:after="0" w:line="240" w:lineRule="auto"/>
      </w:pPr>
      <w:r>
        <w:separator/>
      </w:r>
    </w:p>
  </w:endnote>
  <w:endnote w:type="continuationSeparator" w:id="1">
    <w:p w:rsidR="007856F1" w:rsidRDefault="007856F1" w:rsidP="0063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nabelle">
    <w:altName w:val="Mistral"/>
    <w:charset w:val="CC"/>
    <w:family w:val="script"/>
    <w:pitch w:val="variable"/>
    <w:sig w:usb0="00000001" w:usb1="00000000" w:usb2="00000000" w:usb3="00000000" w:csb0="00000005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17849557"/>
      <w:docPartObj>
        <w:docPartGallery w:val="Page Numbers (Bottom of Page)"/>
        <w:docPartUnique/>
      </w:docPartObj>
    </w:sdtPr>
    <w:sdtContent>
      <w:p w:rsidR="00631078" w:rsidRDefault="00631078">
        <w:pPr>
          <w:pStyle w:val="a7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center" w:leader="none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="003C7236" w:rsidRPr="003C7236">
          <w:rPr>
            <w:rFonts w:eastAsiaTheme="minorEastAsia" w:cs="Times New Roman"/>
          </w:rPr>
          <w:fldChar w:fldCharType="begin"/>
        </w:r>
        <w:r>
          <w:instrText>PAGE    \* MERGEFORMAT</w:instrText>
        </w:r>
        <w:r w:rsidR="003C7236" w:rsidRPr="003C7236">
          <w:rPr>
            <w:rFonts w:eastAsiaTheme="minorEastAsia" w:cs="Times New Roman"/>
          </w:rPr>
          <w:fldChar w:fldCharType="separate"/>
        </w:r>
        <w:r w:rsidR="00CA261D" w:rsidRPr="00CA261D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 w:rsidR="003C7236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631078" w:rsidRDefault="0063107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6F1" w:rsidRDefault="007856F1" w:rsidP="00631078">
      <w:pPr>
        <w:spacing w:after="0" w:line="240" w:lineRule="auto"/>
      </w:pPr>
      <w:r>
        <w:separator/>
      </w:r>
    </w:p>
  </w:footnote>
  <w:footnote w:type="continuationSeparator" w:id="1">
    <w:p w:rsidR="007856F1" w:rsidRDefault="007856F1" w:rsidP="0063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060B1"/>
    <w:multiLevelType w:val="multilevel"/>
    <w:tmpl w:val="419E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8228C7"/>
    <w:multiLevelType w:val="multilevel"/>
    <w:tmpl w:val="4BA44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90A"/>
    <w:rsid w:val="000417F9"/>
    <w:rsid w:val="000939DB"/>
    <w:rsid w:val="000D5E13"/>
    <w:rsid w:val="000F3AEE"/>
    <w:rsid w:val="000F4BAF"/>
    <w:rsid w:val="001113D7"/>
    <w:rsid w:val="001470C1"/>
    <w:rsid w:val="00194DE6"/>
    <w:rsid w:val="001B3212"/>
    <w:rsid w:val="001B4764"/>
    <w:rsid w:val="001B591E"/>
    <w:rsid w:val="00214745"/>
    <w:rsid w:val="00266262"/>
    <w:rsid w:val="002868D0"/>
    <w:rsid w:val="0028769A"/>
    <w:rsid w:val="002D57F7"/>
    <w:rsid w:val="00323EB5"/>
    <w:rsid w:val="003359C6"/>
    <w:rsid w:val="003402B9"/>
    <w:rsid w:val="0038592B"/>
    <w:rsid w:val="003C7236"/>
    <w:rsid w:val="003D1ACA"/>
    <w:rsid w:val="003E1C81"/>
    <w:rsid w:val="00407F9D"/>
    <w:rsid w:val="004845E4"/>
    <w:rsid w:val="004B7BE5"/>
    <w:rsid w:val="00517F40"/>
    <w:rsid w:val="00526E34"/>
    <w:rsid w:val="00544CBF"/>
    <w:rsid w:val="005947CE"/>
    <w:rsid w:val="005C0F66"/>
    <w:rsid w:val="005C673B"/>
    <w:rsid w:val="005F398D"/>
    <w:rsid w:val="00631078"/>
    <w:rsid w:val="00636643"/>
    <w:rsid w:val="00643BD2"/>
    <w:rsid w:val="006C5AB1"/>
    <w:rsid w:val="00740746"/>
    <w:rsid w:val="007856F1"/>
    <w:rsid w:val="00792377"/>
    <w:rsid w:val="00797890"/>
    <w:rsid w:val="00797D8E"/>
    <w:rsid w:val="007E5027"/>
    <w:rsid w:val="008248B5"/>
    <w:rsid w:val="0083288C"/>
    <w:rsid w:val="00861A10"/>
    <w:rsid w:val="00865A6B"/>
    <w:rsid w:val="00872CB0"/>
    <w:rsid w:val="008D581C"/>
    <w:rsid w:val="008F7554"/>
    <w:rsid w:val="009010A7"/>
    <w:rsid w:val="009300DC"/>
    <w:rsid w:val="00947002"/>
    <w:rsid w:val="0095207C"/>
    <w:rsid w:val="00956B71"/>
    <w:rsid w:val="0098168B"/>
    <w:rsid w:val="009B26A9"/>
    <w:rsid w:val="009B4A0A"/>
    <w:rsid w:val="009D6048"/>
    <w:rsid w:val="00A82837"/>
    <w:rsid w:val="00A94068"/>
    <w:rsid w:val="00AB13EF"/>
    <w:rsid w:val="00AC527B"/>
    <w:rsid w:val="00AE40B7"/>
    <w:rsid w:val="00B45517"/>
    <w:rsid w:val="00B61D6B"/>
    <w:rsid w:val="00B8690A"/>
    <w:rsid w:val="00BB53AB"/>
    <w:rsid w:val="00BC123B"/>
    <w:rsid w:val="00BF68AC"/>
    <w:rsid w:val="00C576C4"/>
    <w:rsid w:val="00CA261D"/>
    <w:rsid w:val="00CB06AE"/>
    <w:rsid w:val="00CE21FA"/>
    <w:rsid w:val="00D16351"/>
    <w:rsid w:val="00D1791B"/>
    <w:rsid w:val="00D60024"/>
    <w:rsid w:val="00D63B61"/>
    <w:rsid w:val="00DA7E41"/>
    <w:rsid w:val="00DF70CD"/>
    <w:rsid w:val="00E64B7D"/>
    <w:rsid w:val="00EB00B7"/>
    <w:rsid w:val="00EB039D"/>
    <w:rsid w:val="00EB6B47"/>
    <w:rsid w:val="00EF0806"/>
    <w:rsid w:val="00F11A83"/>
    <w:rsid w:val="00F30658"/>
    <w:rsid w:val="00F42151"/>
    <w:rsid w:val="00F54D07"/>
    <w:rsid w:val="00FD643E"/>
    <w:rsid w:val="00FF0E50"/>
    <w:rsid w:val="00FF3B39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0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1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1078"/>
  </w:style>
  <w:style w:type="paragraph" w:styleId="a7">
    <w:name w:val="footer"/>
    <w:basedOn w:val="a"/>
    <w:link w:val="a8"/>
    <w:uiPriority w:val="99"/>
    <w:unhideWhenUsed/>
    <w:rsid w:val="00631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1078"/>
  </w:style>
  <w:style w:type="paragraph" w:customStyle="1" w:styleId="Standard">
    <w:name w:val="Standard"/>
    <w:rsid w:val="00A828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A8283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667E-53F3-4C96-BCE3-1BFFB7F6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3363</Words>
  <Characters>19171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68</cp:revision>
  <cp:lastPrinted>2019-12-17T06:24:00Z</cp:lastPrinted>
  <dcterms:created xsi:type="dcterms:W3CDTF">2015-08-13T10:44:00Z</dcterms:created>
  <dcterms:modified xsi:type="dcterms:W3CDTF">2019-12-17T06:24:00Z</dcterms:modified>
</cp:coreProperties>
</file>