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7C" w:rsidRDefault="0036477C" w:rsidP="006369AD">
      <w:pPr>
        <w:jc w:val="center"/>
        <w:rPr>
          <w:rFonts w:ascii="Times New Roman" w:hAnsi="Times New Roman"/>
          <w:b/>
          <w:sz w:val="24"/>
          <w:szCs w:val="24"/>
        </w:rPr>
      </w:pPr>
      <w:r w:rsidRPr="003F1AB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6477C" w:rsidRPr="005B4CD6" w:rsidRDefault="0036477C" w:rsidP="005B4C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4CD6">
        <w:rPr>
          <w:rFonts w:ascii="Times New Roman" w:hAnsi="Times New Roman"/>
          <w:sz w:val="24"/>
          <w:szCs w:val="24"/>
        </w:rPr>
        <w:t xml:space="preserve">«Никто не пожалеет о времени, отданном шахматам, </w:t>
      </w:r>
    </w:p>
    <w:p w:rsidR="0036477C" w:rsidRPr="005B4CD6" w:rsidRDefault="0036477C" w:rsidP="005B4C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4CD6">
        <w:rPr>
          <w:rFonts w:ascii="Times New Roman" w:hAnsi="Times New Roman"/>
          <w:sz w:val="24"/>
          <w:szCs w:val="24"/>
        </w:rPr>
        <w:t>ибо они помогут в любой профессии»</w:t>
      </w:r>
    </w:p>
    <w:p w:rsidR="0036477C" w:rsidRPr="005B4CD6" w:rsidRDefault="0036477C" w:rsidP="005B4CD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5B4CD6">
        <w:rPr>
          <w:rFonts w:ascii="Times New Roman" w:hAnsi="Times New Roman"/>
          <w:sz w:val="24"/>
          <w:szCs w:val="24"/>
        </w:rPr>
        <w:t xml:space="preserve">Тигран Петросян </w:t>
      </w:r>
    </w:p>
    <w:p w:rsidR="0036477C" w:rsidRPr="004E0B4B" w:rsidRDefault="0036477C" w:rsidP="005B4CD6">
      <w:pPr>
        <w:shd w:val="clear" w:color="auto" w:fill="FFFFFF"/>
        <w:spacing w:before="82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E0B4B">
        <w:rPr>
          <w:rFonts w:ascii="Times New Roman" w:hAnsi="Times New Roman"/>
          <w:sz w:val="24"/>
          <w:szCs w:val="24"/>
        </w:rPr>
        <w:t>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 шахматных  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  спортивную направленность. Поэтому развитие личности ребенка происходит через шахматную игру в ее спортивной форме. </w:t>
      </w:r>
      <w:r w:rsidRPr="002E141A">
        <w:rPr>
          <w:rFonts w:ascii="Times New Roman" w:hAnsi="Times New Roman"/>
          <w:sz w:val="24"/>
          <w:szCs w:val="24"/>
          <w:u w:val="single"/>
        </w:rPr>
        <w:t xml:space="preserve">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</w:t>
      </w:r>
      <w:r w:rsidRPr="004E0B4B">
        <w:rPr>
          <w:rFonts w:ascii="Times New Roman" w:hAnsi="Times New Roman"/>
          <w:sz w:val="24"/>
          <w:szCs w:val="24"/>
        </w:rPr>
        <w:t xml:space="preserve">   Шахматы, сочетающие в себе также 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 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         Шахматы это не только игра, доставляющая детям много радости, удовольствия, но и действенное эффективное средство их умственного развития,  формирования внутреннего плана действий - способности действовать в уме.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          </w:t>
      </w:r>
      <w:r w:rsidRPr="00A96EA4">
        <w:rPr>
          <w:rFonts w:ascii="Times New Roman" w:hAnsi="Times New Roman"/>
          <w:sz w:val="24"/>
          <w:szCs w:val="24"/>
          <w:u w:val="single"/>
        </w:rPr>
        <w:t xml:space="preserve">Игра в шахматы развивает наглядно-образное мышление, способствует зарождению  </w:t>
      </w:r>
      <w:r w:rsidRPr="00A96EA4">
        <w:rPr>
          <w:rFonts w:ascii="Times New Roman" w:hAnsi="Times New Roman"/>
          <w:b/>
          <w:sz w:val="24"/>
          <w:szCs w:val="24"/>
          <w:u w:val="single"/>
        </w:rPr>
        <w:t>логического мышления</w:t>
      </w:r>
      <w:r w:rsidRPr="00A96EA4">
        <w:rPr>
          <w:rFonts w:ascii="Times New Roman" w:hAnsi="Times New Roman"/>
          <w:sz w:val="24"/>
          <w:szCs w:val="24"/>
          <w:u w:val="single"/>
        </w:rPr>
        <w:t>, воспитывает усидчивость, вдумчивость, целеустремленность.</w:t>
      </w:r>
      <w:r w:rsidRPr="004E0B4B">
        <w:rPr>
          <w:rFonts w:ascii="Times New Roman" w:hAnsi="Times New Roman"/>
          <w:sz w:val="24"/>
          <w:szCs w:val="24"/>
        </w:rPr>
        <w:t> 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 </w:t>
      </w:r>
    </w:p>
    <w:p w:rsidR="0036477C" w:rsidRPr="00793AF9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AF9">
        <w:rPr>
          <w:rFonts w:ascii="Times New Roman" w:hAnsi="Times New Roman"/>
          <w:b/>
          <w:sz w:val="24"/>
          <w:szCs w:val="24"/>
        </w:rPr>
        <w:t>         А.Алехин писал: «Шахматы не только знание и логика, но и глубокая фантазия. Посредством шахмат я воспитал свой характер. Шахматы не просто модель жизни, но и модель творчества. Шахматы, прежде всего, учат быть объективными. В шахматах можно сделаться большим мастером, лишь осознав свои ошибки и недостатки. Совершенн</w:t>
      </w:r>
      <w:r>
        <w:rPr>
          <w:rFonts w:ascii="Times New Roman" w:hAnsi="Times New Roman"/>
          <w:b/>
          <w:sz w:val="24"/>
          <w:szCs w:val="24"/>
        </w:rPr>
        <w:t>о также как и в жизни», «В шахматах можно стать хорошим мастером, лишь осознав свои ошибки и недостатки » (1924г.)</w:t>
      </w:r>
      <w:r w:rsidRPr="00793AF9">
        <w:rPr>
          <w:rFonts w:ascii="Times New Roman" w:hAnsi="Times New Roman"/>
          <w:b/>
          <w:sz w:val="24"/>
          <w:szCs w:val="24"/>
        </w:rPr>
        <w:t xml:space="preserve">. </w:t>
      </w:r>
    </w:p>
    <w:p w:rsidR="0036477C" w:rsidRPr="00793AF9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Древние мудрецы сформулировали суть шахмат так: </w:t>
      </w:r>
      <w:r w:rsidRPr="00793AF9">
        <w:rPr>
          <w:rFonts w:ascii="Times New Roman" w:hAnsi="Times New Roman"/>
          <w:b/>
          <w:sz w:val="24"/>
          <w:szCs w:val="24"/>
        </w:rPr>
        <w:t xml:space="preserve">«Разумом одерживать победу».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lastRenderedPageBreak/>
        <w:t>Шахматные игры развивают такой комплекс наиважнейших качеств, что с давних пор приобрели особую социальную значимость - это один из самых лучших и увлекательных видов досуга, когда-либо придуманных человечеством. 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Поэтому актуальность 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 обусловлена многими причинами: рост нервно-эмоциональных перегрузок, увеличение педагогически запущенных детей.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Шахматы -  это вдохновение и разочарование, своеобразный выход из одиночества, активный досуг, утоление жажды общения и самовыражения. Как говорил Хосе Рауль Капабланка: «Шахматы - нечто большее, чем просто игра. Это интеллектуальное время препровождение, в котором есть определённые художественные свойства и много элементов научного. Для умственной работы шахматы значат то же, что спорт для физического совершенствования: приятный путь упражнения и развития отдельных свойств человеческой натуры...»*.    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         Однако установка сделать из ребенка гроссмейстера, не является приоритетной в данной программе. И если ребенок не достигает выдающихся спортивных результатов в шахматах, то это не рассматривается как жизненная неудача.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Цель программы – организация полноценного досуга учащихся через обучение игре в шахматы.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 </w:t>
      </w:r>
    </w:p>
    <w:p w:rsidR="0036477C" w:rsidRPr="005B4CD6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4CD6">
        <w:rPr>
          <w:rFonts w:ascii="Times New Roman" w:hAnsi="Times New Roman"/>
          <w:b/>
          <w:sz w:val="24"/>
          <w:szCs w:val="24"/>
        </w:rPr>
        <w:t>Достигаются указанные цели через решение следующих задач:</w:t>
      </w:r>
    </w:p>
    <w:p w:rsidR="0036477C" w:rsidRPr="005B4CD6" w:rsidRDefault="0036477C" w:rsidP="00793A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4CD6">
        <w:rPr>
          <w:rFonts w:ascii="Times New Roman" w:hAnsi="Times New Roman"/>
          <w:b/>
          <w:sz w:val="24"/>
          <w:szCs w:val="24"/>
        </w:rPr>
        <w:t xml:space="preserve">Обучающие: </w:t>
      </w:r>
    </w:p>
    <w:p w:rsidR="0036477C" w:rsidRPr="004E0B4B" w:rsidRDefault="0036477C" w:rsidP="00793AF9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познакомить с историей шахмат,</w:t>
      </w:r>
    </w:p>
    <w:p w:rsidR="0036477C" w:rsidRPr="004E0B4B" w:rsidRDefault="0036477C" w:rsidP="00793AF9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дать учащимся теоретические знания по  шахматной  игре и рассказать о правилах проведения соревнований и правилах турнирного поведения.</w:t>
      </w:r>
    </w:p>
    <w:p w:rsidR="0036477C" w:rsidRPr="005B4CD6" w:rsidRDefault="0036477C" w:rsidP="00793A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4CD6">
        <w:rPr>
          <w:rFonts w:ascii="Times New Roman" w:hAnsi="Times New Roman"/>
          <w:b/>
          <w:sz w:val="24"/>
          <w:szCs w:val="24"/>
        </w:rPr>
        <w:t>Воспитывающие:</w:t>
      </w:r>
    </w:p>
    <w:p w:rsidR="0036477C" w:rsidRPr="004E0B4B" w:rsidRDefault="0036477C" w:rsidP="00793AF9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привить любовь и интерес к шахматам и учению в целом,</w:t>
      </w:r>
    </w:p>
    <w:p w:rsidR="0036477C" w:rsidRPr="004E0B4B" w:rsidRDefault="0036477C" w:rsidP="00793AF9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научить анализировать свои и чужие ошибки, учиться на них, выбирать из множества решений единственно </w:t>
      </w:r>
      <w:proofErr w:type="gramStart"/>
      <w:r w:rsidRPr="004E0B4B">
        <w:rPr>
          <w:rFonts w:ascii="Times New Roman" w:hAnsi="Times New Roman"/>
          <w:sz w:val="24"/>
          <w:szCs w:val="24"/>
        </w:rPr>
        <w:t>правильное</w:t>
      </w:r>
      <w:proofErr w:type="gramEnd"/>
      <w:r w:rsidRPr="004E0B4B">
        <w:rPr>
          <w:rFonts w:ascii="Times New Roman" w:hAnsi="Times New Roman"/>
          <w:sz w:val="24"/>
          <w:szCs w:val="24"/>
        </w:rPr>
        <w:t xml:space="preserve">, планировать свою деятельность, работать самостоятельно </w:t>
      </w:r>
    </w:p>
    <w:p w:rsidR="0036477C" w:rsidRPr="004E0B4B" w:rsidRDefault="0036477C" w:rsidP="00793AF9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научить уважать соперника </w:t>
      </w:r>
    </w:p>
    <w:p w:rsidR="0036477C" w:rsidRPr="005B4CD6" w:rsidRDefault="0036477C" w:rsidP="00793A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4CD6">
        <w:rPr>
          <w:rFonts w:ascii="Times New Roman" w:hAnsi="Times New Roman"/>
          <w:b/>
          <w:sz w:val="24"/>
          <w:szCs w:val="24"/>
        </w:rPr>
        <w:t>Развивающие:</w:t>
      </w:r>
    </w:p>
    <w:p w:rsidR="0036477C" w:rsidRPr="004E0B4B" w:rsidRDefault="0036477C" w:rsidP="00793AF9">
      <w:pPr>
        <w:numPr>
          <w:ilvl w:val="0"/>
          <w:numId w:val="3"/>
        </w:numPr>
        <w:shd w:val="clear" w:color="auto" w:fill="FFFFFF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развить логическое мышление, память, внимание, усидчивость и другие положительные качества личности</w:t>
      </w:r>
    </w:p>
    <w:p w:rsidR="0036477C" w:rsidRPr="004E0B4B" w:rsidRDefault="0036477C" w:rsidP="00793AF9">
      <w:pPr>
        <w:numPr>
          <w:ilvl w:val="0"/>
          <w:numId w:val="3"/>
        </w:numPr>
        <w:shd w:val="clear" w:color="auto" w:fill="FFFFFF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ввести в мир логической красоты и образного мышления, расширить представления об окружающем мире.</w:t>
      </w:r>
    </w:p>
    <w:p w:rsidR="0036477C" w:rsidRDefault="0036477C" w:rsidP="00793A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Участниками пр</w:t>
      </w:r>
      <w:r>
        <w:rPr>
          <w:rFonts w:ascii="Times New Roman" w:hAnsi="Times New Roman"/>
          <w:sz w:val="24"/>
          <w:szCs w:val="24"/>
        </w:rPr>
        <w:t>ограммы явля</w:t>
      </w:r>
      <w:r w:rsidR="00602D47">
        <w:rPr>
          <w:rFonts w:ascii="Times New Roman" w:hAnsi="Times New Roman"/>
          <w:sz w:val="24"/>
          <w:szCs w:val="24"/>
        </w:rPr>
        <w:t>ются обучающиеся</w:t>
      </w:r>
      <w:proofErr w:type="gramStart"/>
      <w:r w:rsidR="00602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  <w:r w:rsidR="00C56F09">
        <w:rPr>
          <w:rFonts w:ascii="Times New Roman" w:hAnsi="Times New Roman"/>
          <w:sz w:val="24"/>
          <w:szCs w:val="24"/>
        </w:rPr>
        <w:t>анная программа рассчитана</w:t>
      </w:r>
      <w:r>
        <w:rPr>
          <w:rFonts w:ascii="Times New Roman" w:hAnsi="Times New Roman"/>
          <w:sz w:val="24"/>
          <w:szCs w:val="24"/>
        </w:rPr>
        <w:t>. Программа предусматривает 34</w:t>
      </w:r>
      <w:r w:rsidRPr="004E0B4B">
        <w:rPr>
          <w:rFonts w:ascii="Times New Roman" w:hAnsi="Times New Roman"/>
          <w:sz w:val="24"/>
          <w:szCs w:val="24"/>
        </w:rPr>
        <w:t xml:space="preserve"> часа занятий в течение года – по 1 часу в неделю.</w:t>
      </w:r>
    </w:p>
    <w:p w:rsidR="0036477C" w:rsidRPr="004E0B4B" w:rsidRDefault="0036477C" w:rsidP="00793A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7C" w:rsidRPr="005B4CD6" w:rsidRDefault="0036477C" w:rsidP="00793A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4CD6">
        <w:rPr>
          <w:rFonts w:ascii="Times New Roman" w:hAnsi="Times New Roman"/>
          <w:b/>
          <w:sz w:val="24"/>
          <w:szCs w:val="24"/>
        </w:rPr>
        <w:t xml:space="preserve">Обучение осуществляется на основе общих методических принципов: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·      Принцип развивающей деятельности: игра не ради игры, а с целью развития личности каждого участника и всего коллектива в целом.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·     Принцип активной включенности каждого ребенка в игровое действие, а не пассивное        созерцание со стороны;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·     Принцип  доступности, последовательности и системности  изложения программного материала.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lastRenderedPageBreak/>
        <w:t xml:space="preserve">Основой организации работы с детьми в данной программе является система дидактических принципов: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·    принцип психологической комфортности - создание  образовательной среды, обеспечивающей снятие всех </w:t>
      </w:r>
      <w:proofErr w:type="spellStart"/>
      <w:r w:rsidRPr="004E0B4B">
        <w:rPr>
          <w:rFonts w:ascii="Times New Roman" w:hAnsi="Times New Roman"/>
          <w:sz w:val="24"/>
          <w:szCs w:val="24"/>
        </w:rPr>
        <w:t>стрессообразующих</w:t>
      </w:r>
      <w:proofErr w:type="spellEnd"/>
      <w:r w:rsidRPr="004E0B4B">
        <w:rPr>
          <w:rFonts w:ascii="Times New Roman" w:hAnsi="Times New Roman"/>
          <w:sz w:val="24"/>
          <w:szCs w:val="24"/>
        </w:rPr>
        <w:t xml:space="preserve"> факторов учебного процесса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·     принцип минимакса - обеспечивается возможность продвижения каждого ребенка своим темпом;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·    принцип целостного представления о мире - при введении нового знания раскрывается его взаимосвязь с предметами и явлениями окружающего мира; 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·    принцип вариативности - у детей формируется умение осуществлять собственный выбор и им систематически предоставляется возможность выбора;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·    принцип творчества - процесс обучения сориентирован на приобретение детьми собственного опыта творческой деятельности.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        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 личностного развития. Это позволяет рассчитывать на  проявление у детей устойчивого 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 учит принимать самостоятельные решения и нести ответственность за них. </w:t>
      </w:r>
    </w:p>
    <w:p w:rsidR="0036477C" w:rsidRPr="005B4CD6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        </w:t>
      </w:r>
      <w:r w:rsidRPr="005B4CD6">
        <w:rPr>
          <w:rFonts w:ascii="Times New Roman" w:hAnsi="Times New Roman"/>
          <w:b/>
          <w:sz w:val="24"/>
          <w:szCs w:val="24"/>
        </w:rPr>
        <w:t>Основные методы обучения: 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 На начальном этапе преобладают игровой, </w:t>
      </w:r>
      <w:proofErr w:type="gramStart"/>
      <w:r w:rsidRPr="004E0B4B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4E0B4B">
        <w:rPr>
          <w:rFonts w:ascii="Times New Roman" w:hAnsi="Times New Roman"/>
          <w:sz w:val="24"/>
          <w:szCs w:val="24"/>
        </w:rPr>
        <w:t xml:space="preserve"> и репродуктивный методы. Они применяется: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1. При знакомстве с шахматными фигурами.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2. При изучении шахматной доски.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3. При обучении правилам игры; </w:t>
      </w:r>
    </w:p>
    <w:p w:rsidR="0036477C" w:rsidRPr="004E0B4B" w:rsidRDefault="0036477C" w:rsidP="00793AF9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4. При реализации материального перевеса. </w:t>
      </w:r>
    </w:p>
    <w:p w:rsidR="0036477C" w:rsidRPr="004E0B4B" w:rsidRDefault="0036477C" w:rsidP="009B5F0E">
      <w:pPr>
        <w:shd w:val="clear" w:color="auto" w:fill="FFFFFF"/>
        <w:spacing w:before="82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4E0B4B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4E0B4B">
        <w:rPr>
          <w:rFonts w:ascii="Times New Roman" w:hAnsi="Times New Roman"/>
          <w:sz w:val="24"/>
          <w:szCs w:val="24"/>
        </w:rPr>
        <w:t xml:space="preserve">. Для того чтобы реализовать на доске свой замысел, учащийся овладевает тактическим арсеналом шахмат, вследствие чего формируется следующий алгоритм  мышления:  анализ позиции - мотив - идея - расчёт -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 </w:t>
      </w:r>
    </w:p>
    <w:p w:rsidR="0036477C" w:rsidRPr="004E0B4B" w:rsidRDefault="0036477C" w:rsidP="009B5F0E">
      <w:pPr>
        <w:shd w:val="clear" w:color="auto" w:fill="FFFFFF"/>
        <w:spacing w:before="82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При изучении дебютной теории основным методом является </w:t>
      </w:r>
      <w:proofErr w:type="gramStart"/>
      <w:r w:rsidRPr="004E0B4B">
        <w:rPr>
          <w:rFonts w:ascii="Times New Roman" w:hAnsi="Times New Roman"/>
          <w:sz w:val="24"/>
          <w:szCs w:val="24"/>
        </w:rPr>
        <w:t>частично-поисковый</w:t>
      </w:r>
      <w:proofErr w:type="gramEnd"/>
      <w:r w:rsidRPr="004E0B4B">
        <w:rPr>
          <w:rFonts w:ascii="Times New Roman" w:hAnsi="Times New Roman"/>
          <w:sz w:val="24"/>
          <w:szCs w:val="24"/>
        </w:rPr>
        <w:t xml:space="preserve">. Наиболее эффективно изучение дебютной теории осуществляется в том случае, когда большую часть работы ребенок проделывает самостоятельно. </w:t>
      </w:r>
    </w:p>
    <w:p w:rsidR="0036477C" w:rsidRPr="004E0B4B" w:rsidRDefault="0036477C" w:rsidP="009B5F0E">
      <w:pPr>
        <w:shd w:val="clear" w:color="auto" w:fill="FFFFFF"/>
        <w:spacing w:before="82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В программе предусмотрены материалы для самостоятельного изучения </w:t>
      </w:r>
      <w:proofErr w:type="gramStart"/>
      <w:r w:rsidRPr="004E0B4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E0B4B">
        <w:rPr>
          <w:rFonts w:ascii="Times New Roman" w:hAnsi="Times New Roman"/>
          <w:sz w:val="24"/>
          <w:szCs w:val="24"/>
        </w:rPr>
        <w:t xml:space="preserve"> (домашние задания для каждого года обучения, специально подобранная  шахматная литература, картотека дебютов и др.). </w:t>
      </w:r>
    </w:p>
    <w:p w:rsidR="0036477C" w:rsidRPr="004E0B4B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         На более поздних этапах в обучении применяется творческий метод, для совершенствования тактического мастерства учащихся (самостоятельное составление </w:t>
      </w:r>
      <w:r w:rsidRPr="004E0B4B">
        <w:rPr>
          <w:rFonts w:ascii="Times New Roman" w:hAnsi="Times New Roman"/>
          <w:sz w:val="24"/>
          <w:szCs w:val="24"/>
        </w:rPr>
        <w:lastRenderedPageBreak/>
        <w:t xml:space="preserve">позиций, предусматривающих определенные тактические удары, мат в определенное количество ходов и т.д.). </w:t>
      </w:r>
    </w:p>
    <w:p w:rsidR="0036477C" w:rsidRPr="004E0B4B" w:rsidRDefault="0036477C" w:rsidP="009B5F0E">
      <w:pPr>
        <w:shd w:val="clear" w:color="auto" w:fill="FFFFFF"/>
        <w:spacing w:before="82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Метод проблемного обучения.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:rsidR="0036477C" w:rsidRPr="004E0B4B" w:rsidRDefault="0036477C" w:rsidP="009B5F0E">
      <w:pPr>
        <w:shd w:val="clear" w:color="auto" w:fill="FFFFFF"/>
        <w:spacing w:before="82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Использование этих методов предусматривает, прежде всего, обеспечение самостоятельности детей в поисках решения самых разнообразных задач. </w:t>
      </w:r>
    </w:p>
    <w:p w:rsidR="0036477C" w:rsidRPr="005B4CD6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b/>
          <w:sz w:val="24"/>
          <w:szCs w:val="24"/>
        </w:rPr>
      </w:pPr>
      <w:r w:rsidRPr="005B4CD6">
        <w:rPr>
          <w:rFonts w:ascii="Times New Roman" w:hAnsi="Times New Roman"/>
          <w:b/>
          <w:sz w:val="24"/>
          <w:szCs w:val="24"/>
        </w:rPr>
        <w:t xml:space="preserve">Основные формы и средства обучения: </w:t>
      </w:r>
    </w:p>
    <w:p w:rsidR="0036477C" w:rsidRPr="004E0B4B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1.       Практическая игра. </w:t>
      </w:r>
    </w:p>
    <w:p w:rsidR="0036477C" w:rsidRPr="004E0B4B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2.       </w:t>
      </w:r>
      <w:r w:rsidRPr="004E0B4B">
        <w:rPr>
          <w:rFonts w:ascii="Times New Roman" w:hAnsi="Times New Roman"/>
          <w:sz w:val="24"/>
          <w:szCs w:val="24"/>
        </w:rPr>
        <w:t xml:space="preserve">Решение шахматных задач, комбинаций и этюдов. </w:t>
      </w:r>
    </w:p>
    <w:p w:rsidR="0036477C" w:rsidRPr="004E0B4B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3.       Дидактические игры и задания, игровые упражнения; </w:t>
      </w:r>
    </w:p>
    <w:p w:rsidR="0036477C" w:rsidRPr="004E0B4B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4.       Теоретические занятия, шахматные игры, шахматные дидактические игрушки. </w:t>
      </w:r>
    </w:p>
    <w:p w:rsidR="0036477C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5.    Участие в турнирах и соревнованиях. </w:t>
      </w:r>
    </w:p>
    <w:p w:rsidR="0036477C" w:rsidRPr="004E0B4B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</w:p>
    <w:p w:rsidR="0036477C" w:rsidRPr="009B5F0E" w:rsidRDefault="0036477C" w:rsidP="005B4C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F0E">
        <w:rPr>
          <w:rFonts w:ascii="Times New Roman" w:hAnsi="Times New Roman"/>
          <w:b/>
          <w:sz w:val="24"/>
          <w:szCs w:val="24"/>
        </w:rPr>
        <w:t>К концу учебного года дети должны знать:</w:t>
      </w:r>
    </w:p>
    <w:p w:rsidR="0036477C" w:rsidRDefault="0036477C" w:rsidP="005B4CD6">
      <w:pPr>
        <w:numPr>
          <w:ilvl w:val="0"/>
          <w:numId w:val="4"/>
        </w:numPr>
        <w:shd w:val="clear" w:color="auto" w:fill="FFFFFF"/>
        <w:spacing w:after="0" w:line="240" w:lineRule="auto"/>
        <w:ind w:left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B4B">
        <w:rPr>
          <w:rFonts w:ascii="Times New Roman" w:hAnsi="Times New Roman"/>
          <w:sz w:val="24"/>
          <w:szCs w:val="24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36477C" w:rsidRPr="004E0B4B" w:rsidRDefault="0036477C" w:rsidP="009B5F0E">
      <w:pPr>
        <w:numPr>
          <w:ilvl w:val="0"/>
          <w:numId w:val="4"/>
        </w:numPr>
        <w:shd w:val="clear" w:color="auto" w:fill="FFFFFF"/>
        <w:spacing w:before="100" w:beforeAutospacing="1" w:after="0"/>
        <w:ind w:left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 об</w:t>
      </w:r>
      <w:r w:rsidRPr="0035031D">
        <w:rPr>
          <w:rFonts w:ascii="Times New Roman" w:hAnsi="Times New Roman"/>
          <w:sz w:val="24"/>
          <w:szCs w:val="24"/>
        </w:rPr>
        <w:t xml:space="preserve"> истории и происхождении шахмат</w:t>
      </w:r>
      <w:r>
        <w:rPr>
          <w:rFonts w:ascii="Times New Roman" w:hAnsi="Times New Roman"/>
          <w:sz w:val="24"/>
          <w:szCs w:val="24"/>
        </w:rPr>
        <w:t>;</w:t>
      </w:r>
    </w:p>
    <w:p w:rsidR="0036477C" w:rsidRPr="004E0B4B" w:rsidRDefault="0036477C" w:rsidP="009B5F0E">
      <w:pPr>
        <w:numPr>
          <w:ilvl w:val="0"/>
          <w:numId w:val="4"/>
        </w:numPr>
        <w:shd w:val="clear" w:color="auto" w:fill="FFFFFF"/>
        <w:spacing w:before="100" w:beforeAutospacing="1" w:after="0"/>
        <w:ind w:left="679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названия шахматных фигур: ладья, слон, ферзь, конь, пешка, король;</w:t>
      </w:r>
    </w:p>
    <w:p w:rsidR="0036477C" w:rsidRDefault="0036477C" w:rsidP="009B5F0E">
      <w:pPr>
        <w:numPr>
          <w:ilvl w:val="0"/>
          <w:numId w:val="4"/>
        </w:numPr>
        <w:shd w:val="clear" w:color="auto" w:fill="FFFFFF"/>
        <w:spacing w:before="100" w:beforeAutospacing="1" w:after="0"/>
        <w:ind w:left="679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правила хода и взятия каждой фигуры.</w:t>
      </w:r>
    </w:p>
    <w:p w:rsidR="0036477C" w:rsidRPr="004562F9" w:rsidRDefault="0036477C" w:rsidP="00A96EA4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2F9">
        <w:rPr>
          <w:rFonts w:ascii="Times New Roman" w:hAnsi="Times New Roman"/>
          <w:sz w:val="24"/>
          <w:szCs w:val="24"/>
        </w:rPr>
        <w:t>знает правила игры и турнирного поведения;</w:t>
      </w:r>
    </w:p>
    <w:p w:rsidR="0036477C" w:rsidRPr="004562F9" w:rsidRDefault="0036477C" w:rsidP="00A96EA4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2F9">
        <w:rPr>
          <w:rFonts w:ascii="Times New Roman" w:hAnsi="Times New Roman"/>
          <w:sz w:val="24"/>
          <w:szCs w:val="24"/>
        </w:rPr>
        <w:t>знает основы тактики и стратегии, активно применяет в своей игре тактические</w:t>
      </w:r>
    </w:p>
    <w:p w:rsidR="0036477C" w:rsidRDefault="0036477C" w:rsidP="00A96EA4">
      <w:pPr>
        <w:pStyle w:val="ListParagraph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приемы;</w:t>
      </w:r>
    </w:p>
    <w:p w:rsidR="0036477C" w:rsidRPr="00A96EA4" w:rsidRDefault="0036477C" w:rsidP="00A96EA4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96EA4">
        <w:rPr>
          <w:rFonts w:ascii="Times New Roman" w:hAnsi="Times New Roman"/>
          <w:sz w:val="24"/>
          <w:szCs w:val="24"/>
        </w:rPr>
        <w:t>знает нормы этикета при игре в шахматы.</w:t>
      </w:r>
    </w:p>
    <w:p w:rsidR="0036477C" w:rsidRPr="009B5F0E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b/>
          <w:sz w:val="24"/>
          <w:szCs w:val="24"/>
        </w:rPr>
      </w:pPr>
      <w:r w:rsidRPr="009B5F0E">
        <w:rPr>
          <w:rFonts w:ascii="Times New Roman" w:hAnsi="Times New Roman"/>
          <w:b/>
          <w:sz w:val="24"/>
          <w:szCs w:val="24"/>
        </w:rPr>
        <w:t>К концу учебного года дети должны уметь:</w:t>
      </w:r>
    </w:p>
    <w:p w:rsidR="0036477C" w:rsidRPr="00A96EA4" w:rsidRDefault="0036477C" w:rsidP="00A96EA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A96EA4">
        <w:rPr>
          <w:rFonts w:ascii="Times New Roman" w:hAnsi="Times New Roman"/>
          <w:sz w:val="24"/>
          <w:szCs w:val="24"/>
        </w:rPr>
        <w:t>ориентироваться на шахматной доске;</w:t>
      </w:r>
    </w:p>
    <w:p w:rsidR="0036477C" w:rsidRDefault="0036477C" w:rsidP="008E767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r w:rsidRPr="00A96EA4">
        <w:rPr>
          <w:rFonts w:ascii="Times New Roman" w:hAnsi="Times New Roman"/>
          <w:sz w:val="24"/>
          <w:szCs w:val="24"/>
        </w:rPr>
        <w:t>играть каждой фигурой в отдельности и в совокупности с другими фигурами без</w:t>
      </w:r>
    </w:p>
    <w:p w:rsidR="0036477C" w:rsidRPr="00A96EA4" w:rsidRDefault="0036477C" w:rsidP="008E767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96EA4">
        <w:rPr>
          <w:rFonts w:ascii="Times New Roman" w:hAnsi="Times New Roman"/>
          <w:sz w:val="24"/>
          <w:szCs w:val="24"/>
        </w:rPr>
        <w:t>нарушений правил шахматного кодекса;</w:t>
      </w:r>
    </w:p>
    <w:p w:rsidR="0036477C" w:rsidRPr="008E7679" w:rsidRDefault="0036477C" w:rsidP="008E767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r w:rsidRPr="008E7679">
        <w:rPr>
          <w:rFonts w:ascii="Times New Roman" w:hAnsi="Times New Roman"/>
          <w:sz w:val="24"/>
          <w:szCs w:val="24"/>
        </w:rPr>
        <w:t>правильно расставлять фигуры перед игрой;</w:t>
      </w:r>
    </w:p>
    <w:p w:rsidR="0036477C" w:rsidRDefault="0036477C" w:rsidP="00AA270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 w:rsidRPr="004E0B4B">
        <w:rPr>
          <w:rFonts w:ascii="Times New Roman" w:hAnsi="Times New Roman"/>
          <w:sz w:val="24"/>
          <w:szCs w:val="24"/>
        </w:rPr>
        <w:t>различать горизонталь, вертикаль, диагональ;</w:t>
      </w:r>
    </w:p>
    <w:p w:rsidR="0036477C" w:rsidRPr="00AA2703" w:rsidRDefault="0036477C" w:rsidP="00AA270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r w:rsidRPr="00AA2703">
        <w:rPr>
          <w:rFonts w:ascii="Times New Roman" w:hAnsi="Times New Roman"/>
          <w:sz w:val="24"/>
          <w:szCs w:val="24"/>
        </w:rPr>
        <w:t>владеет фундаментальными знаниями по разыгрыванию дебюта и эндшпиля;</w:t>
      </w:r>
    </w:p>
    <w:p w:rsidR="0036477C" w:rsidRPr="00AA2703" w:rsidRDefault="0036477C" w:rsidP="00AA270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r w:rsidRPr="00AA2703">
        <w:rPr>
          <w:rFonts w:ascii="Times New Roman" w:hAnsi="Times New Roman"/>
          <w:sz w:val="24"/>
          <w:szCs w:val="24"/>
        </w:rPr>
        <w:t>умеет применять полученные теоретические знания на практике;</w:t>
      </w:r>
    </w:p>
    <w:p w:rsidR="0036477C" w:rsidRPr="00AA2703" w:rsidRDefault="0036477C" w:rsidP="00AA270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</w:t>
      </w:r>
      <w:r w:rsidRPr="00AA2703">
        <w:rPr>
          <w:rFonts w:ascii="Times New Roman" w:hAnsi="Times New Roman"/>
          <w:sz w:val="24"/>
          <w:szCs w:val="24"/>
        </w:rPr>
        <w:t>умеет записывать партии;</w:t>
      </w:r>
    </w:p>
    <w:p w:rsidR="0036477C" w:rsidRPr="004E0B4B" w:rsidRDefault="0036477C" w:rsidP="00AA270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</w:t>
      </w:r>
      <w:r w:rsidRPr="004E0B4B">
        <w:rPr>
          <w:rFonts w:ascii="Times New Roman" w:hAnsi="Times New Roman"/>
          <w:sz w:val="24"/>
          <w:szCs w:val="24"/>
        </w:rPr>
        <w:t>рокировать;</w:t>
      </w:r>
    </w:p>
    <w:p w:rsidR="0036477C" w:rsidRPr="004E0B4B" w:rsidRDefault="0036477C" w:rsidP="00AA270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</w:t>
      </w:r>
      <w:r w:rsidRPr="004E0B4B">
        <w:rPr>
          <w:rFonts w:ascii="Times New Roman" w:hAnsi="Times New Roman"/>
          <w:sz w:val="24"/>
          <w:szCs w:val="24"/>
        </w:rPr>
        <w:t>объявлять шах;</w:t>
      </w:r>
    </w:p>
    <w:p w:rsidR="0036477C" w:rsidRPr="004562F9" w:rsidRDefault="0036477C" w:rsidP="00AA270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 </w:t>
      </w:r>
      <w:r w:rsidRPr="004E0B4B">
        <w:rPr>
          <w:rFonts w:ascii="Times New Roman" w:hAnsi="Times New Roman"/>
          <w:sz w:val="24"/>
          <w:szCs w:val="24"/>
        </w:rPr>
        <w:t>ставить мат;</w:t>
      </w:r>
    </w:p>
    <w:p w:rsidR="0036477C" w:rsidRPr="00AA2703" w:rsidRDefault="0036477C" w:rsidP="00AA270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11. </w:t>
      </w:r>
      <w:r w:rsidRPr="00AA2703">
        <w:rPr>
          <w:rFonts w:ascii="Times New Roman" w:hAnsi="Times New Roman"/>
          <w:sz w:val="24"/>
          <w:szCs w:val="24"/>
        </w:rPr>
        <w:t>с удовольствием играет в шахматы;</w:t>
      </w:r>
    </w:p>
    <w:p w:rsidR="0036477C" w:rsidRDefault="0036477C" w:rsidP="009B5F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12. </w:t>
      </w:r>
      <w:r w:rsidRPr="00AA2703">
        <w:rPr>
          <w:rFonts w:ascii="Times New Roman" w:hAnsi="Times New Roman"/>
          <w:sz w:val="24"/>
          <w:szCs w:val="24"/>
        </w:rPr>
        <w:t>видит и осознает свои ошибки</w:t>
      </w:r>
      <w:r>
        <w:rPr>
          <w:rFonts w:ascii="Times New Roman" w:hAnsi="Times New Roman"/>
          <w:sz w:val="24"/>
          <w:szCs w:val="24"/>
        </w:rPr>
        <w:t>.</w:t>
      </w:r>
    </w:p>
    <w:p w:rsidR="0036477C" w:rsidRDefault="0036477C" w:rsidP="009B5F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36477C" w:rsidRDefault="0036477C" w:rsidP="009B5F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36477C" w:rsidRDefault="0036477C" w:rsidP="009B5F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36477C" w:rsidRDefault="0036477C" w:rsidP="009B5F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36477C" w:rsidRPr="00AA2703" w:rsidRDefault="0036477C" w:rsidP="009B5F0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2703">
        <w:rPr>
          <w:rFonts w:ascii="Times New Roman" w:hAnsi="Times New Roman"/>
          <w:b/>
          <w:sz w:val="24"/>
          <w:szCs w:val="24"/>
        </w:rPr>
        <w:t>Педагогический контроль. </w:t>
      </w:r>
    </w:p>
    <w:p w:rsidR="0036477C" w:rsidRPr="004E0B4B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         Педагогический контроль включает в себя педагогические методики. Комплекс методик направлен на определение уровня  усвоения программного материала, степень </w:t>
      </w:r>
      <w:proofErr w:type="spellStart"/>
      <w:r w:rsidRPr="004E0B4B">
        <w:rPr>
          <w:rFonts w:ascii="Times New Roman" w:hAnsi="Times New Roman"/>
          <w:sz w:val="24"/>
          <w:szCs w:val="24"/>
        </w:rPr>
        <w:lastRenderedPageBreak/>
        <w:t>сформированности</w:t>
      </w:r>
      <w:proofErr w:type="spellEnd"/>
      <w:r w:rsidRPr="004E0B4B">
        <w:rPr>
          <w:rFonts w:ascii="Times New Roman" w:hAnsi="Times New Roman"/>
          <w:sz w:val="24"/>
          <w:szCs w:val="24"/>
        </w:rPr>
        <w:t xml:space="preserve"> умений осваивать новые виды деятельности, развитие коммуникативных способностей, рост личностного и социального  развития ребёнка. </w:t>
      </w:r>
    </w:p>
    <w:p w:rsidR="0036477C" w:rsidRPr="004E0B4B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         Применяемые методы педагогического контроля и наблюдения, позволяют контролировать и корректировать работу программы на всём  её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</w:t>
      </w:r>
    </w:p>
    <w:p w:rsidR="0036477C" w:rsidRPr="004E0B4B" w:rsidRDefault="0036477C" w:rsidP="009B5F0E">
      <w:pPr>
        <w:shd w:val="clear" w:color="auto" w:fill="FFFFFF"/>
        <w:spacing w:before="82" w:after="0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         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 помощью тестов, фронтальных и индивидуальных опросов, наблюдений. Контрольные испытания проводятся в торжественной соревновательной обстановке. </w:t>
      </w:r>
    </w:p>
    <w:p w:rsidR="00477BD6" w:rsidRPr="004E0B4B" w:rsidRDefault="00477BD6" w:rsidP="00477BD6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>СПИСОК ИСПОЛЬЗОВАННОЙ ЛИТЕРАТУРЫ </w:t>
      </w:r>
    </w:p>
    <w:p w:rsidR="00477BD6" w:rsidRPr="004E0B4B" w:rsidRDefault="00477BD6" w:rsidP="00477BD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7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B4B">
        <w:rPr>
          <w:rFonts w:ascii="Times New Roman" w:hAnsi="Times New Roman"/>
          <w:sz w:val="24"/>
          <w:szCs w:val="24"/>
        </w:rPr>
        <w:t>Сухин</w:t>
      </w:r>
      <w:proofErr w:type="spellEnd"/>
      <w:r w:rsidRPr="004E0B4B">
        <w:rPr>
          <w:rFonts w:ascii="Times New Roman" w:hAnsi="Times New Roman"/>
          <w:sz w:val="24"/>
          <w:szCs w:val="24"/>
        </w:rPr>
        <w:t xml:space="preserve"> И.</w:t>
      </w:r>
      <w:r>
        <w:rPr>
          <w:rFonts w:ascii="Times New Roman" w:hAnsi="Times New Roman"/>
          <w:sz w:val="24"/>
          <w:szCs w:val="24"/>
        </w:rPr>
        <w:t>Г.</w:t>
      </w:r>
      <w:r w:rsidRPr="004E0B4B">
        <w:rPr>
          <w:rFonts w:ascii="Times New Roman" w:hAnsi="Times New Roman"/>
          <w:sz w:val="24"/>
          <w:szCs w:val="24"/>
        </w:rPr>
        <w:t xml:space="preserve">  Удивительные приключения в шахматной стране. (Занимательное пособие для родителей и учителей). Рекомендовано Мин </w:t>
      </w:r>
      <w:proofErr w:type="spellStart"/>
      <w:r w:rsidRPr="004E0B4B">
        <w:rPr>
          <w:rFonts w:ascii="Times New Roman" w:hAnsi="Times New Roman"/>
          <w:sz w:val="24"/>
          <w:szCs w:val="24"/>
        </w:rPr>
        <w:t>общ</w:t>
      </w:r>
      <w:proofErr w:type="gramStart"/>
      <w:r w:rsidRPr="004E0B4B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Pr="004E0B4B">
        <w:rPr>
          <w:rFonts w:ascii="Times New Roman" w:hAnsi="Times New Roman"/>
          <w:sz w:val="24"/>
          <w:szCs w:val="24"/>
        </w:rPr>
        <w:t xml:space="preserve"> проф. обр. РФ. М..  ПОМАТУР. 2000г. </w:t>
      </w:r>
    </w:p>
    <w:p w:rsidR="00477BD6" w:rsidRPr="004E0B4B" w:rsidRDefault="00477BD6" w:rsidP="00477BD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79"/>
        <w:jc w:val="both"/>
        <w:rPr>
          <w:rFonts w:ascii="Times New Roman" w:hAnsi="Times New Roman"/>
          <w:sz w:val="24"/>
          <w:szCs w:val="24"/>
        </w:rPr>
      </w:pPr>
      <w:r w:rsidRPr="004E0B4B">
        <w:rPr>
          <w:rFonts w:ascii="Times New Roman" w:hAnsi="Times New Roman"/>
          <w:sz w:val="24"/>
          <w:szCs w:val="24"/>
        </w:rPr>
        <w:t xml:space="preserve">Шахматный словарь. М. </w:t>
      </w:r>
      <w:proofErr w:type="spellStart"/>
      <w:r w:rsidRPr="004E0B4B">
        <w:rPr>
          <w:rFonts w:ascii="Times New Roman" w:hAnsi="Times New Roman"/>
          <w:sz w:val="24"/>
          <w:szCs w:val="24"/>
        </w:rPr>
        <w:t>ФиС</w:t>
      </w:r>
      <w:proofErr w:type="spellEnd"/>
      <w:r w:rsidRPr="004E0B4B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68 г"/>
        </w:smartTagPr>
        <w:r w:rsidRPr="004E0B4B">
          <w:rPr>
            <w:rFonts w:ascii="Times New Roman" w:hAnsi="Times New Roman"/>
            <w:sz w:val="24"/>
            <w:szCs w:val="24"/>
          </w:rPr>
          <w:t>1968 г</w:t>
        </w:r>
      </w:smartTag>
      <w:r w:rsidRPr="004E0B4B">
        <w:rPr>
          <w:rFonts w:ascii="Times New Roman" w:hAnsi="Times New Roman"/>
          <w:sz w:val="24"/>
          <w:szCs w:val="24"/>
        </w:rPr>
        <w:t>. </w:t>
      </w:r>
    </w:p>
    <w:p w:rsidR="00477BD6" w:rsidRPr="004E0B4B" w:rsidRDefault="00477BD6" w:rsidP="00477BD6">
      <w:pPr>
        <w:shd w:val="clear" w:color="auto" w:fill="FFFFFF"/>
        <w:spacing w:before="100" w:beforeAutospacing="1" w:after="0" w:line="240" w:lineRule="auto"/>
        <w:ind w:left="679"/>
        <w:jc w:val="both"/>
        <w:rPr>
          <w:rFonts w:ascii="Times New Roman" w:hAnsi="Times New Roman"/>
          <w:sz w:val="24"/>
          <w:szCs w:val="24"/>
        </w:rPr>
      </w:pPr>
    </w:p>
    <w:p w:rsidR="00477BD6" w:rsidRDefault="00477BD6" w:rsidP="00477BD6"/>
    <w:p w:rsidR="00477BD6" w:rsidRDefault="00477BD6" w:rsidP="00477BD6"/>
    <w:p w:rsidR="00477BD6" w:rsidRDefault="00477BD6" w:rsidP="00477BD6"/>
    <w:p w:rsidR="00477BD6" w:rsidRDefault="00477BD6" w:rsidP="00477BD6"/>
    <w:p w:rsidR="00477BD6" w:rsidRDefault="00477BD6" w:rsidP="00477BD6"/>
    <w:p w:rsidR="00477BD6" w:rsidRDefault="00477BD6" w:rsidP="00477BD6"/>
    <w:p w:rsidR="00477BD6" w:rsidRDefault="00477BD6" w:rsidP="00477BD6"/>
    <w:p w:rsidR="00477BD6" w:rsidRDefault="00477BD6" w:rsidP="00477BD6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Pr="007B2B84" w:rsidRDefault="0036477C" w:rsidP="00DD2546">
      <w:pPr>
        <w:shd w:val="clear" w:color="auto" w:fill="FFFFFF"/>
        <w:spacing w:before="82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B84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36477C" w:rsidRPr="004E0B4B" w:rsidRDefault="0036477C" w:rsidP="000B6D4D">
      <w:pPr>
        <w:shd w:val="clear" w:color="auto" w:fill="FFFFFF"/>
        <w:spacing w:before="82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6"/>
        <w:gridCol w:w="5914"/>
        <w:gridCol w:w="1545"/>
        <w:gridCol w:w="1071"/>
        <w:gridCol w:w="721"/>
      </w:tblGrid>
      <w:tr w:rsidR="0036477C" w:rsidRPr="007B0B52" w:rsidTr="007B2B84">
        <w:tc>
          <w:tcPr>
            <w:tcW w:w="0" w:type="auto"/>
            <w:vMerge w:val="restar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4ef3ac8ac6c382d4792f3564fa36775ed99440a6"/>
            <w:bookmarkStart w:id="1" w:name="0"/>
            <w:bookmarkEnd w:id="0"/>
            <w:bookmarkEnd w:id="1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0B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0B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0B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E0B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9" w:type="pct"/>
            <w:vMerge w:val="restar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31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7" w:type="pct"/>
            <w:vMerge w:val="restar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Всего часов </w:t>
            </w:r>
          </w:p>
        </w:tc>
      </w:tr>
      <w:tr w:rsidR="0036477C" w:rsidRPr="007B0B52" w:rsidTr="007B2B84">
        <w:tc>
          <w:tcPr>
            <w:tcW w:w="0" w:type="auto"/>
            <w:vMerge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pct"/>
            <w:vMerge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67" w:type="pct"/>
            <w:vMerge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Первое знакомство с Шахматным  королевством. Техника безопасности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Шахматная доска.       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Игра «собери доску»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B4B">
              <w:rPr>
                <w:rFonts w:ascii="Times New Roman" w:hAnsi="Times New Roman"/>
                <w:sz w:val="24"/>
                <w:szCs w:val="24"/>
              </w:rPr>
              <w:t>Шахматные</w:t>
            </w:r>
            <w:proofErr w:type="gram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фигура - слон 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B4B">
              <w:rPr>
                <w:rFonts w:ascii="Times New Roman" w:hAnsi="Times New Roman"/>
                <w:sz w:val="24"/>
                <w:szCs w:val="24"/>
              </w:rPr>
              <w:t>Шахматные</w:t>
            </w:r>
            <w:proofErr w:type="gram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фигура - ладья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B4B">
              <w:rPr>
                <w:rFonts w:ascii="Times New Roman" w:hAnsi="Times New Roman"/>
                <w:sz w:val="24"/>
                <w:szCs w:val="24"/>
              </w:rPr>
              <w:t>Шахматные</w:t>
            </w:r>
            <w:proofErr w:type="gram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фигура - конь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«Могучая фигура» Ферзь.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Король - самая важная, главная фигура.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Благородные пешки черно-белой доски.                                                  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«Волшебная» пешка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Делаем шахматы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Кто чего стоит?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Основные правила и понятия шахматной игры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и относительная ценность фигур. 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Шах. Понятие о шахе. Защита от шаха.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Мат - цель игры.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Рокировка.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Шахматная партия. Начало шахматной партии. Правила и законы дебюта.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Ничья.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Символы шахматных фигур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Тактика игры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Стратегия игры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Сеансы одновременной игры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Итоговое занятие. Подведение итогов года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7C" w:rsidRPr="007B0B52" w:rsidTr="007B2B8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7B2B84" w:rsidRDefault="0036477C" w:rsidP="00422F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B84">
              <w:rPr>
                <w:rFonts w:ascii="Times New Roman" w:hAnsi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30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7B2B84" w:rsidRDefault="0036477C" w:rsidP="00422F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B84">
              <w:rPr>
                <w:rFonts w:ascii="Times New Roman" w:hAnsi="Times New Roman"/>
                <w:b/>
                <w:sz w:val="24"/>
                <w:szCs w:val="24"/>
              </w:rPr>
              <w:t>                                                      Итого: </w:t>
            </w:r>
          </w:p>
        </w:tc>
        <w:tc>
          <w:tcPr>
            <w:tcW w:w="78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7B2B84" w:rsidRDefault="0036477C" w:rsidP="00422F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7B2B84" w:rsidRDefault="0036477C" w:rsidP="00422F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6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7B2B84" w:rsidRDefault="0036477C" w:rsidP="00422F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36477C" w:rsidRPr="007B2B84" w:rsidRDefault="0036477C" w:rsidP="00DD25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77C" w:rsidRDefault="0036477C" w:rsidP="00DD25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7C" w:rsidRDefault="0036477C" w:rsidP="00DD25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7C" w:rsidRDefault="0036477C" w:rsidP="00DD25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D47" w:rsidRDefault="00602D47" w:rsidP="00DD2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77C" w:rsidRPr="007B2B84" w:rsidRDefault="0036477C" w:rsidP="00DD2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B8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6477C" w:rsidRPr="004E0B4B" w:rsidRDefault="0036477C" w:rsidP="00602D47">
      <w:pPr>
        <w:shd w:val="clear" w:color="auto" w:fill="FFFFFF"/>
        <w:spacing w:before="82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27" w:type="pct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1002"/>
        <w:gridCol w:w="3019"/>
        <w:gridCol w:w="3846"/>
        <w:gridCol w:w="1631"/>
      </w:tblGrid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Default="0036477C" w:rsidP="00813E9B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1"/>
            <w:bookmarkStart w:id="3" w:name="ce5b3cf1aaf2e98aa0211e6654ae5de875f1d4ad"/>
            <w:bookmarkEnd w:id="2"/>
            <w:bookmarkEnd w:id="3"/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477C" w:rsidRPr="004E0B4B" w:rsidRDefault="0036477C" w:rsidP="00813E9B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813E9B">
            <w:pPr>
              <w:spacing w:before="82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602D47" w:rsidP="00422F32">
            <w:pPr>
              <w:spacing w:before="82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кружка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422F32">
            <w:pPr>
              <w:spacing w:before="82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81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81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Первое знакомство с Шахматным  королевством. Техника безопасности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Default="0036477C" w:rsidP="007B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шахмат.</w:t>
            </w:r>
          </w:p>
          <w:p w:rsidR="0036477C" w:rsidRPr="004E0B4B" w:rsidRDefault="0036477C" w:rsidP="007B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Возникновение и родина шахмат. Начальные сведения. 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Шахматная доска.      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7B2B84">
            <w:pPr>
              <w:spacing w:before="8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понятиями: </w:t>
            </w:r>
          </w:p>
          <w:p w:rsidR="0036477C" w:rsidRPr="004E0B4B" w:rsidRDefault="0036477C" w:rsidP="007B2B84">
            <w:pPr>
              <w:spacing w:before="8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Горизонтали, </w:t>
            </w:r>
          </w:p>
          <w:p w:rsidR="0036477C" w:rsidRPr="004E0B4B" w:rsidRDefault="0036477C" w:rsidP="007B2B84">
            <w:pPr>
              <w:spacing w:before="8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Вертикали </w:t>
            </w:r>
          </w:p>
          <w:p w:rsidR="0036477C" w:rsidRPr="004E0B4B" w:rsidRDefault="0036477C" w:rsidP="007B2B84">
            <w:pPr>
              <w:spacing w:before="8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Диагонали </w:t>
            </w:r>
          </w:p>
          <w:p w:rsidR="0036477C" w:rsidRPr="004E0B4B" w:rsidRDefault="0036477C" w:rsidP="007B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Центр, фланги. 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Игра «собери доску»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 w:rsidRPr="004E0B4B">
              <w:rPr>
                <w:rFonts w:ascii="Times New Roman" w:hAnsi="Times New Roman"/>
                <w:sz w:val="24"/>
                <w:szCs w:val="24"/>
              </w:rPr>
              <w:t>пазла</w:t>
            </w:r>
            <w:proofErr w:type="spell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шахматной доски собрать правильно доску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B4B">
              <w:rPr>
                <w:rFonts w:ascii="Times New Roman" w:hAnsi="Times New Roman"/>
                <w:sz w:val="24"/>
                <w:szCs w:val="24"/>
              </w:rPr>
              <w:t>Шахматные</w:t>
            </w:r>
            <w:proofErr w:type="gram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фигура - слон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Ход, взятие.  </w:t>
            </w:r>
            <w:proofErr w:type="spellStart"/>
            <w:r w:rsidRPr="004E0B4B">
              <w:rPr>
                <w:rFonts w:ascii="Times New Roman" w:hAnsi="Times New Roman"/>
                <w:sz w:val="24"/>
                <w:szCs w:val="24"/>
              </w:rPr>
              <w:t>Белопольные</w:t>
            </w:r>
            <w:proofErr w:type="spell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E0B4B">
              <w:rPr>
                <w:rFonts w:ascii="Times New Roman" w:hAnsi="Times New Roman"/>
                <w:sz w:val="24"/>
                <w:szCs w:val="24"/>
              </w:rPr>
              <w:t>чернопольные</w:t>
            </w:r>
            <w:proofErr w:type="spell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слоны. Где сильнее: на краю, в центре, в углу? Легкая и тяжелая фигура. Ладья против слона. 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B4B">
              <w:rPr>
                <w:rFonts w:ascii="Times New Roman" w:hAnsi="Times New Roman"/>
                <w:sz w:val="24"/>
                <w:szCs w:val="24"/>
              </w:rPr>
              <w:t>Шахматные</w:t>
            </w:r>
            <w:proofErr w:type="gram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фигура - ладья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Прямолинейная, бесхитростная. Ход, взятие. 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B4B">
              <w:rPr>
                <w:rFonts w:ascii="Times New Roman" w:hAnsi="Times New Roman"/>
                <w:sz w:val="24"/>
                <w:szCs w:val="24"/>
              </w:rPr>
              <w:t>Шахматные</w:t>
            </w:r>
            <w:proofErr w:type="gram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фигура - конь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«Прыг, скок и вбок». Ход, взятие, сила.    Необычный шаг. Ходит буквой «Г» и так и сяк. Игра конем на усеченной доске. Центр, край, угол.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«Могучая фигура» Ферзь.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«Могучая фигура» Ферзь. Дороги Ферзя. Ход, взятие. Где сильнее? Центр, край, угол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Король - самая важная, главная фигура.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Самая важная, главная фигура. Ход Короля. И Король в поле воин (взятие). 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Благородные пешки черно-белой доски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Благородные пешки черно-белой доски. «Маленькая да удаленькая. Всю доску прошла - фигуру нашла». Ход пешки, взятие, превращение, сила. «Подножка» (правило взятие на проходе). 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«Волшебная» пешка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Значимость пешки и ее превращение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Делаем шахматы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Приклеивание шахматных фигур на бумажную доску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0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Кто чего стоит?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Ценность фигур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Основные правила и </w:t>
            </w:r>
            <w:r w:rsidRPr="004E0B4B">
              <w:rPr>
                <w:rFonts w:ascii="Times New Roman" w:hAnsi="Times New Roman"/>
                <w:sz w:val="24"/>
                <w:szCs w:val="24"/>
              </w:rPr>
              <w:lastRenderedPageBreak/>
              <w:t>понятия шахматной игры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турнирного поведения. </w:t>
            </w:r>
            <w:r w:rsidRPr="004E0B4B">
              <w:rPr>
                <w:rFonts w:ascii="Times New Roman" w:hAnsi="Times New Roman"/>
                <w:sz w:val="24"/>
                <w:szCs w:val="24"/>
              </w:rPr>
              <w:lastRenderedPageBreak/>
              <w:t>Правило «</w:t>
            </w:r>
            <w:proofErr w:type="spellStart"/>
            <w:proofErr w:type="gramStart"/>
            <w:r w:rsidRPr="004E0B4B">
              <w:rPr>
                <w:rFonts w:ascii="Times New Roman" w:hAnsi="Times New Roman"/>
                <w:sz w:val="24"/>
                <w:szCs w:val="24"/>
              </w:rPr>
              <w:t>тронул-ходи</w:t>
            </w:r>
            <w:proofErr w:type="spellEnd"/>
            <w:proofErr w:type="gramEnd"/>
            <w:r w:rsidRPr="004E0B4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и относительная ценность фигур. 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Ценность фигур. </w:t>
            </w:r>
          </w:p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Сравнительная сила фигур. </w:t>
            </w:r>
          </w:p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Достижение материального перевеса. 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3213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Шах. Понятие о шахе. Защита от шаха.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Что такое шах. Понятие о шахе. Шах ферзем, ладьёй, слоном, конем, пешкой. 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3213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Мат - цель игры.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4E0B4B">
              <w:rPr>
                <w:rFonts w:ascii="Times New Roman" w:hAnsi="Times New Roman"/>
                <w:sz w:val="24"/>
                <w:szCs w:val="24"/>
              </w:rPr>
              <w:t>матования</w:t>
            </w:r>
            <w:proofErr w:type="spellEnd"/>
            <w:r w:rsidRPr="004E0B4B">
              <w:rPr>
                <w:rFonts w:ascii="Times New Roman" w:hAnsi="Times New Roman"/>
                <w:sz w:val="24"/>
                <w:szCs w:val="24"/>
              </w:rPr>
              <w:t xml:space="preserve"> одинокого короля: 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32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Рокировка.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Длинная и короткая рокировка. Правила рокировки. 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C9456A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Шахматная партия. Начало шахматной партии. Правила и законы дебюта.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Начало шахматной партии. </w:t>
            </w:r>
          </w:p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Самые общие представления о том, как начинать шахматную партию. </w:t>
            </w:r>
          </w:p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Правила и законы дебюта. </w:t>
            </w:r>
          </w:p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Игра всеми фигурами из начального положения. 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C9456A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Ничья.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Варианты ничьей. Пат.  Отличие пата от мата. Примеры на пат. 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Символы шахматных фигур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Изучение символов. Изображение шахматных фигур в книгах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56A">
              <w:rPr>
                <w:rFonts w:ascii="Times New Roman" w:hAnsi="Times New Roman"/>
                <w:sz w:val="24"/>
                <w:szCs w:val="24"/>
              </w:rPr>
              <w:t>4-25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Тактика игры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Понятие о тактике и комбинации. Основные тактические приемы.</w:t>
            </w:r>
            <w:r w:rsidRPr="004E0B4B">
              <w:rPr>
                <w:rFonts w:ascii="Times New Roman" w:hAnsi="Times New Roman"/>
                <w:sz w:val="24"/>
                <w:szCs w:val="24"/>
              </w:rPr>
              <w:br/>
              <w:t>Практические занятия: разбор специально подобранных позиций, решение</w:t>
            </w:r>
            <w:r w:rsidRPr="004E0B4B">
              <w:rPr>
                <w:rFonts w:ascii="Times New Roman" w:hAnsi="Times New Roman"/>
                <w:sz w:val="24"/>
                <w:szCs w:val="24"/>
              </w:rPr>
              <w:br/>
              <w:t>тематических этюдов.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56A">
              <w:rPr>
                <w:rFonts w:ascii="Times New Roman" w:hAnsi="Times New Roman"/>
                <w:sz w:val="24"/>
                <w:szCs w:val="24"/>
              </w:rPr>
              <w:t>6-27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Стратегия игры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Определение стратегии. Целесообразное развитие фигур, выбор плана,</w:t>
            </w:r>
            <w:r w:rsidRPr="004E0B4B">
              <w:rPr>
                <w:rFonts w:ascii="Times New Roman" w:hAnsi="Times New Roman"/>
                <w:sz w:val="24"/>
                <w:szCs w:val="24"/>
              </w:rPr>
              <w:br/>
              <w:t>централизация. Практические занятия: разбор и разыгрывание с партнером</w:t>
            </w:r>
            <w:r w:rsidRPr="004E0B4B">
              <w:rPr>
                <w:rFonts w:ascii="Times New Roman" w:hAnsi="Times New Roman"/>
                <w:sz w:val="24"/>
                <w:szCs w:val="24"/>
              </w:rPr>
              <w:br/>
              <w:t>специально подобранных позиций.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56A">
              <w:rPr>
                <w:rFonts w:ascii="Times New Roman" w:hAnsi="Times New Roman"/>
                <w:sz w:val="24"/>
                <w:szCs w:val="24"/>
              </w:rPr>
              <w:t>8-29-30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Сеансы одновременной игры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Проведение руководителем кружка сеансов</w:t>
            </w:r>
            <w:r w:rsidRPr="004E0B4B">
              <w:rPr>
                <w:rFonts w:ascii="Times New Roman" w:hAnsi="Times New Roman"/>
                <w:sz w:val="24"/>
                <w:szCs w:val="24"/>
              </w:rPr>
              <w:br/>
              <w:t>одновременной игры с последующим разбором партий с кружковцами.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C4772D"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C9456A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31-32-33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7C" w:rsidRPr="007B0B52" w:rsidTr="00477BD6">
        <w:trPr>
          <w:trHeight w:val="492"/>
        </w:trPr>
        <w:tc>
          <w:tcPr>
            <w:tcW w:w="34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C9456A" w:rsidP="007D7D94">
            <w:pPr>
              <w:spacing w:after="0" w:line="240" w:lineRule="auto"/>
              <w:ind w:left="-466" w:firstLine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Итоговое занятие. Подведение итогов года</w:t>
            </w:r>
          </w:p>
        </w:tc>
        <w:tc>
          <w:tcPr>
            <w:tcW w:w="188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before="8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B4B">
              <w:rPr>
                <w:rFonts w:ascii="Times New Roman" w:hAnsi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79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477C" w:rsidRPr="004E0B4B" w:rsidRDefault="0036477C" w:rsidP="0015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77C" w:rsidRPr="004E0B4B" w:rsidRDefault="0036477C" w:rsidP="00B8276F">
      <w:pPr>
        <w:shd w:val="clear" w:color="auto" w:fill="FFFFFF"/>
        <w:spacing w:before="100" w:beforeAutospacing="1" w:after="0" w:line="240" w:lineRule="auto"/>
        <w:ind w:left="679"/>
        <w:jc w:val="both"/>
        <w:rPr>
          <w:rFonts w:ascii="Times New Roman" w:hAnsi="Times New Roman"/>
          <w:sz w:val="24"/>
          <w:szCs w:val="24"/>
        </w:rPr>
      </w:pPr>
    </w:p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p w:rsidR="0036477C" w:rsidRDefault="0036477C"/>
    <w:sectPr w:rsidR="0036477C" w:rsidSect="00602D4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80F"/>
    <w:multiLevelType w:val="multilevel"/>
    <w:tmpl w:val="FE56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021969"/>
    <w:multiLevelType w:val="multilevel"/>
    <w:tmpl w:val="6678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9E6BC4"/>
    <w:multiLevelType w:val="multilevel"/>
    <w:tmpl w:val="F3D8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BD76FB"/>
    <w:multiLevelType w:val="multilevel"/>
    <w:tmpl w:val="FE56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783FB8"/>
    <w:multiLevelType w:val="multilevel"/>
    <w:tmpl w:val="845C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196D9A"/>
    <w:multiLevelType w:val="multilevel"/>
    <w:tmpl w:val="D23A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7E4007"/>
    <w:multiLevelType w:val="hybridMultilevel"/>
    <w:tmpl w:val="E5523A1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E04106"/>
    <w:multiLevelType w:val="multilevel"/>
    <w:tmpl w:val="F32C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9A1738"/>
    <w:multiLevelType w:val="multilevel"/>
    <w:tmpl w:val="0AA2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5C0C"/>
    <w:rsid w:val="00076860"/>
    <w:rsid w:val="000B6D4D"/>
    <w:rsid w:val="000C207D"/>
    <w:rsid w:val="000C2E65"/>
    <w:rsid w:val="000F2E3C"/>
    <w:rsid w:val="00111722"/>
    <w:rsid w:val="001149E1"/>
    <w:rsid w:val="00157697"/>
    <w:rsid w:val="00184671"/>
    <w:rsid w:val="001B52F3"/>
    <w:rsid w:val="002801D9"/>
    <w:rsid w:val="00290C3B"/>
    <w:rsid w:val="002E141A"/>
    <w:rsid w:val="0033209E"/>
    <w:rsid w:val="0035031D"/>
    <w:rsid w:val="0036477C"/>
    <w:rsid w:val="00395244"/>
    <w:rsid w:val="003B48E9"/>
    <w:rsid w:val="003F0A9F"/>
    <w:rsid w:val="003F1AB3"/>
    <w:rsid w:val="003F6794"/>
    <w:rsid w:val="00422F32"/>
    <w:rsid w:val="004562F9"/>
    <w:rsid w:val="00465D9C"/>
    <w:rsid w:val="00477BD6"/>
    <w:rsid w:val="00495B20"/>
    <w:rsid w:val="004A716A"/>
    <w:rsid w:val="004E0B4B"/>
    <w:rsid w:val="00507E2F"/>
    <w:rsid w:val="00536374"/>
    <w:rsid w:val="0054788C"/>
    <w:rsid w:val="005A3E77"/>
    <w:rsid w:val="005B4CD6"/>
    <w:rsid w:val="005B7220"/>
    <w:rsid w:val="005E16C2"/>
    <w:rsid w:val="00602D47"/>
    <w:rsid w:val="00611BD4"/>
    <w:rsid w:val="006369AD"/>
    <w:rsid w:val="00647A10"/>
    <w:rsid w:val="00666848"/>
    <w:rsid w:val="006C260C"/>
    <w:rsid w:val="00745346"/>
    <w:rsid w:val="00793AF9"/>
    <w:rsid w:val="007A56AF"/>
    <w:rsid w:val="007B0B52"/>
    <w:rsid w:val="007B2B84"/>
    <w:rsid w:val="007D7D94"/>
    <w:rsid w:val="00813E9B"/>
    <w:rsid w:val="00847A1F"/>
    <w:rsid w:val="00885C98"/>
    <w:rsid w:val="008B4F01"/>
    <w:rsid w:val="008E7679"/>
    <w:rsid w:val="008F045B"/>
    <w:rsid w:val="008F3E77"/>
    <w:rsid w:val="00994D6D"/>
    <w:rsid w:val="00995C0C"/>
    <w:rsid w:val="009B5F0E"/>
    <w:rsid w:val="009C3213"/>
    <w:rsid w:val="00A425D1"/>
    <w:rsid w:val="00A96EA4"/>
    <w:rsid w:val="00AA2703"/>
    <w:rsid w:val="00B70232"/>
    <w:rsid w:val="00B8276F"/>
    <w:rsid w:val="00C4772D"/>
    <w:rsid w:val="00C56F09"/>
    <w:rsid w:val="00C913D5"/>
    <w:rsid w:val="00C9456A"/>
    <w:rsid w:val="00D53B9E"/>
    <w:rsid w:val="00DD2546"/>
    <w:rsid w:val="00E14AE1"/>
    <w:rsid w:val="00E54ABA"/>
    <w:rsid w:val="00E707A5"/>
    <w:rsid w:val="00EC0606"/>
    <w:rsid w:val="00F0540B"/>
    <w:rsid w:val="00F131A0"/>
    <w:rsid w:val="00F9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E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35031D"/>
    <w:pPr>
      <w:ind w:left="720"/>
      <w:contextualSpacing/>
    </w:pPr>
  </w:style>
  <w:style w:type="paragraph" w:styleId="a3">
    <w:name w:val="Balloon Text"/>
    <w:basedOn w:val="a"/>
    <w:link w:val="a4"/>
    <w:semiHidden/>
    <w:rsid w:val="0049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95B20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3320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66B3-6B9F-4730-ABC6-B44DAC52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Reanimator Extreme Edition</Company>
  <LinksUpToDate>false</LinksUpToDate>
  <CharactersWithSpaces>16878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Связной</dc:creator>
  <cp:lastModifiedBy>Пользователь Windows</cp:lastModifiedBy>
  <cp:revision>2</cp:revision>
  <cp:lastPrinted>2016-09-23T12:17:00Z</cp:lastPrinted>
  <dcterms:created xsi:type="dcterms:W3CDTF">2017-11-03T05:19:00Z</dcterms:created>
  <dcterms:modified xsi:type="dcterms:W3CDTF">2017-11-03T05:19:00Z</dcterms:modified>
</cp:coreProperties>
</file>